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F83D7" w14:textId="45219069" w:rsidR="0038076E" w:rsidRPr="001E5F32" w:rsidRDefault="007B12F8" w:rsidP="00571B48">
      <w:pPr>
        <w:pStyle w:val="xmsonormal"/>
        <w:jc w:val="center"/>
        <w:rPr>
          <w:rFonts w:asciiTheme="minorHAnsi" w:hAnsiTheme="minorHAnsi" w:cstheme="minorHAnsi"/>
          <w:b/>
          <w:bCs/>
        </w:rPr>
      </w:pPr>
      <w:bookmarkStart w:id="0" w:name="_GoBack"/>
      <w:bookmarkEnd w:id="0"/>
      <w:r w:rsidRPr="001E5F32">
        <w:rPr>
          <w:rFonts w:asciiTheme="minorHAnsi" w:hAnsiTheme="minorHAnsi" w:cstheme="minorHAnsi"/>
          <w:b/>
          <w:bCs/>
        </w:rPr>
        <w:t>Guidance</w:t>
      </w:r>
      <w:r w:rsidR="00571B48" w:rsidRPr="001E5F32">
        <w:rPr>
          <w:rFonts w:asciiTheme="minorHAnsi" w:hAnsiTheme="minorHAnsi" w:cstheme="minorHAnsi"/>
          <w:b/>
          <w:bCs/>
        </w:rPr>
        <w:t xml:space="preserve"> </w:t>
      </w:r>
      <w:r w:rsidR="002B5748" w:rsidRPr="001E5F32">
        <w:rPr>
          <w:rFonts w:asciiTheme="minorHAnsi" w:hAnsiTheme="minorHAnsi" w:cstheme="minorHAnsi"/>
          <w:b/>
          <w:bCs/>
        </w:rPr>
        <w:t>Checklist</w:t>
      </w:r>
      <w:r w:rsidRPr="001E5F32">
        <w:rPr>
          <w:rFonts w:asciiTheme="minorHAnsi" w:hAnsiTheme="minorHAnsi" w:cstheme="minorHAnsi"/>
          <w:b/>
          <w:bCs/>
        </w:rPr>
        <w:t xml:space="preserve"> for Safely Reopening Offices to the Public </w:t>
      </w:r>
    </w:p>
    <w:p w14:paraId="3D418C19" w14:textId="77777777" w:rsidR="007721EA" w:rsidRPr="001E5F32" w:rsidRDefault="007721EA" w:rsidP="00571B48">
      <w:pPr>
        <w:pStyle w:val="xmsonormal"/>
        <w:jc w:val="center"/>
        <w:rPr>
          <w:rFonts w:asciiTheme="minorHAnsi" w:hAnsiTheme="minorHAnsi" w:cstheme="minorHAnsi"/>
          <w:b/>
          <w:bCs/>
        </w:rPr>
      </w:pPr>
    </w:p>
    <w:p w14:paraId="16A86F61" w14:textId="31F7EB96" w:rsidR="007559D4" w:rsidRPr="001E5F32" w:rsidRDefault="007B12F8" w:rsidP="007559D4">
      <w:pPr>
        <w:pStyle w:val="xmsonormal0"/>
        <w:rPr>
          <w:rFonts w:asciiTheme="minorHAnsi" w:hAnsiTheme="minorHAnsi" w:cstheme="minorHAnsi"/>
        </w:rPr>
      </w:pPr>
      <w:r w:rsidRPr="001E5F32">
        <w:rPr>
          <w:rFonts w:asciiTheme="minorHAnsi" w:hAnsiTheme="minorHAnsi" w:cstheme="minorHAnsi"/>
        </w:rPr>
        <w:t xml:space="preserve">This guidance document is provided for the purpose of </w:t>
      </w:r>
      <w:r w:rsidR="00A67C98" w:rsidRPr="001E5F32">
        <w:rPr>
          <w:rFonts w:asciiTheme="minorHAnsi" w:hAnsiTheme="minorHAnsi" w:cstheme="minorHAnsi"/>
        </w:rPr>
        <w:t xml:space="preserve">instructing </w:t>
      </w:r>
      <w:r w:rsidRPr="001E5F32">
        <w:rPr>
          <w:rFonts w:asciiTheme="minorHAnsi" w:hAnsiTheme="minorHAnsi" w:cstheme="minorHAnsi"/>
        </w:rPr>
        <w:t xml:space="preserve">Local Workforce Development Boards (Boards) about health and safety requirements in reopening to the public during the COVID-19 pandemic.  Prior to reopening any office to the public, Boards must provide a completed checklist to </w:t>
      </w:r>
      <w:r w:rsidR="007721EA" w:rsidRPr="001E5F32">
        <w:rPr>
          <w:rFonts w:asciiTheme="minorHAnsi" w:hAnsiTheme="minorHAnsi" w:cstheme="minorHAnsi"/>
        </w:rPr>
        <w:t xml:space="preserve">Leslie Kruse, Director of Risk &amp; Security Management, </w:t>
      </w:r>
      <w:hyperlink r:id="rId7" w:history="1">
        <w:r w:rsidR="007721EA" w:rsidRPr="001E5F32">
          <w:rPr>
            <w:rStyle w:val="Hyperlink"/>
            <w:rFonts w:asciiTheme="minorHAnsi" w:hAnsiTheme="minorHAnsi" w:cstheme="minorHAnsi"/>
          </w:rPr>
          <w:t>leslie.kruse@twc.state.tx.us</w:t>
        </w:r>
      </w:hyperlink>
      <w:r w:rsidR="007721EA" w:rsidRPr="001E5F32">
        <w:rPr>
          <w:rFonts w:asciiTheme="minorHAnsi" w:hAnsiTheme="minorHAnsi" w:cstheme="minorHAnsi"/>
        </w:rPr>
        <w:t xml:space="preserve"> and Shunta Williams, Director of Workforce and Board Support</w:t>
      </w:r>
      <w:r w:rsidR="007559D4" w:rsidRPr="001E5F32">
        <w:rPr>
          <w:rFonts w:asciiTheme="minorHAnsi" w:hAnsiTheme="minorHAnsi" w:cstheme="minorHAnsi"/>
        </w:rPr>
        <w:t xml:space="preserve">, </w:t>
      </w:r>
      <w:hyperlink r:id="rId8" w:history="1">
        <w:r w:rsidR="007559D4" w:rsidRPr="001E5F32">
          <w:rPr>
            <w:rStyle w:val="Hyperlink"/>
            <w:rFonts w:asciiTheme="minorHAnsi" w:hAnsiTheme="minorHAnsi" w:cstheme="minorHAnsi"/>
          </w:rPr>
          <w:t>shunta.williams@twc.state.tx.us</w:t>
        </w:r>
      </w:hyperlink>
      <w:r w:rsidR="00724994" w:rsidRPr="001E5F32">
        <w:rPr>
          <w:rFonts w:asciiTheme="minorHAnsi" w:hAnsiTheme="minorHAnsi" w:cstheme="minorHAnsi"/>
        </w:rPr>
        <w:t>.</w:t>
      </w:r>
      <w:r w:rsidR="007721EA" w:rsidRPr="001E5F32">
        <w:rPr>
          <w:rFonts w:asciiTheme="minorHAnsi" w:hAnsiTheme="minorHAnsi" w:cstheme="minorHAnsi"/>
        </w:rPr>
        <w:t xml:space="preserve"> </w:t>
      </w:r>
    </w:p>
    <w:p w14:paraId="56C59CFA" w14:textId="77777777" w:rsidR="007559D4" w:rsidRPr="001E5F32" w:rsidRDefault="007559D4" w:rsidP="007559D4">
      <w:pPr>
        <w:spacing w:after="0"/>
        <w:rPr>
          <w:rFonts w:cstheme="minorHAnsi"/>
          <w:b/>
          <w:bCs/>
        </w:rPr>
      </w:pPr>
    </w:p>
    <w:p w14:paraId="7623FA42" w14:textId="18901C5B" w:rsidR="005136E2" w:rsidRPr="001E5F32" w:rsidRDefault="00A67C98" w:rsidP="007559D4">
      <w:pPr>
        <w:spacing w:after="0"/>
        <w:rPr>
          <w:rFonts w:cstheme="minorHAnsi"/>
          <w:b/>
          <w:bCs/>
        </w:rPr>
      </w:pPr>
      <w:r w:rsidRPr="001E5F32">
        <w:rPr>
          <w:rFonts w:cstheme="minorHAnsi"/>
          <w:b/>
          <w:bCs/>
        </w:rPr>
        <w:t xml:space="preserve">The following steps must be taken in advance of any office being open to the public. </w:t>
      </w:r>
    </w:p>
    <w:p w14:paraId="3509A0E2" w14:textId="77777777" w:rsidR="007721EA" w:rsidRPr="001E5F32" w:rsidRDefault="007721EA" w:rsidP="00FC4A10">
      <w:pPr>
        <w:pStyle w:val="xmsonormal"/>
        <w:rPr>
          <w:rFonts w:asciiTheme="minorHAnsi" w:hAnsiTheme="minorHAnsi" w:cstheme="minorHAnsi"/>
          <w:b/>
          <w:bCs/>
        </w:rPr>
      </w:pPr>
    </w:p>
    <w:p w14:paraId="0894FAA7" w14:textId="2446EA2A" w:rsidR="00F926EB" w:rsidRPr="001E5F32" w:rsidRDefault="0038076E" w:rsidP="00F926EB">
      <w:pPr>
        <w:pStyle w:val="xmsonormal"/>
        <w:rPr>
          <w:rFonts w:asciiTheme="minorHAnsi" w:hAnsiTheme="minorHAnsi" w:cstheme="minorHAnsi"/>
          <w:b/>
          <w:bCs/>
        </w:rPr>
      </w:pPr>
      <w:r w:rsidRPr="001E5F32">
        <w:rPr>
          <w:rFonts w:asciiTheme="minorHAnsi" w:hAnsiTheme="minorHAnsi" w:cstheme="minorHAnsi"/>
          <w:b/>
          <w:bCs/>
        </w:rPr>
        <w:t> </w:t>
      </w:r>
      <w:r w:rsidR="007721EA" w:rsidRPr="001E5F32">
        <w:rPr>
          <w:rFonts w:asciiTheme="minorHAnsi" w:hAnsiTheme="minorHAnsi" w:cstheme="minorHAnsi"/>
          <w:b/>
          <w:bCs/>
        </w:rPr>
        <w:t>Facility Safety</w:t>
      </w:r>
    </w:p>
    <w:p w14:paraId="56607DFB" w14:textId="1B57536C" w:rsidR="0038076E" w:rsidRPr="001E5F32" w:rsidRDefault="009F2817" w:rsidP="00F57314">
      <w:pPr>
        <w:pStyle w:val="xmsonormal"/>
        <w:ind w:left="720" w:hanging="360"/>
        <w:rPr>
          <w:rFonts w:asciiTheme="minorHAnsi" w:eastAsia="Times New Roman" w:hAnsiTheme="minorHAnsi" w:cstheme="minorHAnsi"/>
        </w:rPr>
      </w:pPr>
      <w:sdt>
        <w:sdtPr>
          <w:rPr>
            <w:rFonts w:asciiTheme="minorHAnsi" w:eastAsia="Times New Roman" w:hAnsiTheme="minorHAnsi" w:cstheme="minorHAnsi"/>
          </w:rPr>
          <w:id w:val="2113005174"/>
          <w14:checkbox>
            <w14:checked w14:val="0"/>
            <w14:checkedState w14:val="2612" w14:font="MS Gothic"/>
            <w14:uncheckedState w14:val="2610" w14:font="MS Gothic"/>
          </w14:checkbox>
        </w:sdtPr>
        <w:sdtEndPr/>
        <w:sdtContent>
          <w:r w:rsidR="003E7ACA" w:rsidRPr="00600805">
            <w:rPr>
              <w:rFonts w:ascii="Segoe UI Symbol" w:eastAsia="MS Gothic" w:hAnsi="Segoe UI Symbol" w:cs="Segoe UI Symbol"/>
            </w:rPr>
            <w:t>☐</w:t>
          </w:r>
        </w:sdtContent>
      </w:sdt>
      <w:r w:rsidR="003E7ACA" w:rsidRPr="001E5F32">
        <w:rPr>
          <w:rFonts w:asciiTheme="minorHAnsi" w:eastAsia="Times New Roman" w:hAnsiTheme="minorHAnsi" w:cstheme="minorHAnsi"/>
        </w:rPr>
        <w:tab/>
      </w:r>
      <w:r w:rsidR="0038076E" w:rsidRPr="001E5F32">
        <w:rPr>
          <w:rFonts w:asciiTheme="minorHAnsi" w:eastAsia="Times New Roman" w:hAnsiTheme="minorHAnsi" w:cstheme="minorHAnsi"/>
        </w:rPr>
        <w:t>Designa</w:t>
      </w:r>
      <w:r w:rsidR="003E7ACA" w:rsidRPr="001E5F32">
        <w:rPr>
          <w:rFonts w:asciiTheme="minorHAnsi" w:eastAsia="Times New Roman" w:hAnsiTheme="minorHAnsi" w:cstheme="minorHAnsi"/>
        </w:rPr>
        <w:t>te</w:t>
      </w:r>
      <w:r w:rsidR="0038076E" w:rsidRPr="001E5F32">
        <w:rPr>
          <w:rFonts w:asciiTheme="minorHAnsi" w:eastAsia="Times New Roman" w:hAnsiTheme="minorHAnsi" w:cstheme="minorHAnsi"/>
        </w:rPr>
        <w:t xml:space="preserve"> </w:t>
      </w:r>
      <w:r w:rsidR="00A67C98" w:rsidRPr="001E5F32">
        <w:rPr>
          <w:rFonts w:asciiTheme="minorHAnsi" w:eastAsia="Times New Roman" w:hAnsiTheme="minorHAnsi" w:cstheme="minorHAnsi"/>
        </w:rPr>
        <w:t xml:space="preserve">a </w:t>
      </w:r>
      <w:r w:rsidR="007B12F8" w:rsidRPr="001E5F32">
        <w:rPr>
          <w:rFonts w:asciiTheme="minorHAnsi" w:eastAsia="Times New Roman" w:hAnsiTheme="minorHAnsi" w:cstheme="minorHAnsi"/>
        </w:rPr>
        <w:t xml:space="preserve">triage </w:t>
      </w:r>
      <w:r w:rsidR="0038076E" w:rsidRPr="001E5F32">
        <w:rPr>
          <w:rFonts w:asciiTheme="minorHAnsi" w:eastAsia="Times New Roman" w:hAnsiTheme="minorHAnsi" w:cstheme="minorHAnsi"/>
        </w:rPr>
        <w:t>area</w:t>
      </w:r>
      <w:r w:rsidR="007B12F8" w:rsidRPr="001E5F32">
        <w:rPr>
          <w:rFonts w:asciiTheme="minorHAnsi" w:eastAsia="Times New Roman" w:hAnsiTheme="minorHAnsi" w:cstheme="minorHAnsi"/>
        </w:rPr>
        <w:t xml:space="preserve"> near each entrance for</w:t>
      </w:r>
      <w:r w:rsidR="0038076E" w:rsidRPr="001E5F32">
        <w:rPr>
          <w:rFonts w:asciiTheme="minorHAnsi" w:eastAsia="Times New Roman" w:hAnsiTheme="minorHAnsi" w:cstheme="minorHAnsi"/>
        </w:rPr>
        <w:t xml:space="preserve"> </w:t>
      </w:r>
      <w:r w:rsidR="007B12F8" w:rsidRPr="001E5F32">
        <w:rPr>
          <w:rFonts w:asciiTheme="minorHAnsi" w:eastAsia="Times New Roman" w:hAnsiTheme="minorHAnsi" w:cstheme="minorHAnsi"/>
        </w:rPr>
        <w:t xml:space="preserve">conducting </w:t>
      </w:r>
      <w:r w:rsidR="00D34B37">
        <w:rPr>
          <w:rFonts w:asciiTheme="minorHAnsi" w:eastAsia="Times New Roman" w:hAnsiTheme="minorHAnsi" w:cstheme="minorHAnsi"/>
        </w:rPr>
        <w:t>pre-</w:t>
      </w:r>
      <w:r w:rsidR="007B12F8" w:rsidRPr="001E5F32">
        <w:rPr>
          <w:rFonts w:asciiTheme="minorHAnsi" w:eastAsia="Times New Roman" w:hAnsiTheme="minorHAnsi" w:cstheme="minorHAnsi"/>
        </w:rPr>
        <w:t>screenings</w:t>
      </w:r>
      <w:r w:rsidR="00A96B9B" w:rsidRPr="001E5F32">
        <w:rPr>
          <w:rFonts w:asciiTheme="minorHAnsi" w:eastAsia="Times New Roman" w:hAnsiTheme="minorHAnsi" w:cstheme="minorHAnsi"/>
        </w:rPr>
        <w:t xml:space="preserve"> </w:t>
      </w:r>
      <w:r w:rsidR="00D34B37">
        <w:rPr>
          <w:rFonts w:asciiTheme="minorHAnsi" w:eastAsia="Times New Roman" w:hAnsiTheme="minorHAnsi" w:cstheme="minorHAnsi"/>
        </w:rPr>
        <w:t>of</w:t>
      </w:r>
      <w:r w:rsidR="00D34B37" w:rsidRPr="001E5F32">
        <w:rPr>
          <w:rFonts w:asciiTheme="minorHAnsi" w:eastAsia="Times New Roman" w:hAnsiTheme="minorHAnsi" w:cstheme="minorHAnsi"/>
        </w:rPr>
        <w:t xml:space="preserve"> </w:t>
      </w:r>
      <w:r w:rsidR="00A96B9B" w:rsidRPr="001E5F32">
        <w:rPr>
          <w:rFonts w:asciiTheme="minorHAnsi" w:eastAsia="Times New Roman" w:hAnsiTheme="minorHAnsi" w:cstheme="minorHAnsi"/>
        </w:rPr>
        <w:t xml:space="preserve">all staff and customers who enter. </w:t>
      </w:r>
    </w:p>
    <w:p w14:paraId="329A3AD5" w14:textId="0C342FF8" w:rsidR="00A96B9B" w:rsidRPr="00F57314" w:rsidRDefault="00D34B37" w:rsidP="00F57314">
      <w:pPr>
        <w:pStyle w:val="xmsolistparagraph"/>
        <w:rPr>
          <w:rFonts w:asciiTheme="minorHAnsi" w:eastAsia="Times New Roman" w:hAnsiTheme="minorHAnsi" w:cstheme="minorHAnsi"/>
        </w:rPr>
      </w:pPr>
      <w:r w:rsidRPr="00F57314">
        <w:rPr>
          <w:rFonts w:asciiTheme="minorHAnsi" w:eastAsia="Times New Roman" w:hAnsiTheme="minorHAnsi" w:cstheme="minorHAnsi"/>
        </w:rPr>
        <w:t>Staff completing pre-screenings must use the following</w:t>
      </w:r>
      <w:r w:rsidR="00A96B9B" w:rsidRPr="00F57314">
        <w:rPr>
          <w:rFonts w:asciiTheme="minorHAnsi" w:eastAsia="Times New Roman" w:hAnsiTheme="minorHAnsi" w:cstheme="minorHAnsi"/>
        </w:rPr>
        <w:t xml:space="preserve"> PPE</w:t>
      </w:r>
      <w:r w:rsidRPr="00F57314">
        <w:rPr>
          <w:rFonts w:asciiTheme="minorHAnsi" w:eastAsia="Times New Roman" w:hAnsiTheme="minorHAnsi" w:cstheme="minorHAnsi"/>
        </w:rPr>
        <w:t>:</w:t>
      </w:r>
      <w:r w:rsidR="00A96B9B" w:rsidRPr="00F57314">
        <w:rPr>
          <w:rFonts w:asciiTheme="minorHAnsi" w:eastAsia="Times New Roman" w:hAnsiTheme="minorHAnsi" w:cstheme="minorHAnsi"/>
        </w:rPr>
        <w:t xml:space="preserve"> (GLOVES, NO TOUCH THEMOMETER, SAFETY GLASSES, FACE COVERING/MASK (DO NOT ORDER N-95 THOSE SHOULD BE FOR MEDICAL) ANOTHER OPTION IS KN-95</w:t>
      </w:r>
      <w:r w:rsidRPr="00F57314">
        <w:rPr>
          <w:rFonts w:asciiTheme="minorHAnsi" w:eastAsia="Times New Roman" w:hAnsiTheme="minorHAnsi" w:cstheme="minorHAnsi"/>
        </w:rPr>
        <w:t xml:space="preserve"> OR </w:t>
      </w:r>
      <w:hyperlink r:id="rId9" w:history="1">
        <w:r w:rsidRPr="00F57314">
          <w:rPr>
            <w:rStyle w:val="Hyperlink"/>
            <w:rFonts w:asciiTheme="minorHAnsi" w:eastAsia="Times New Roman" w:hAnsiTheme="minorHAnsi" w:cstheme="minorHAnsi"/>
          </w:rPr>
          <w:t>HOMEMADE MASK USING CDC GUIDANCE</w:t>
        </w:r>
      </w:hyperlink>
      <w:r w:rsidR="00737548">
        <w:rPr>
          <w:rFonts w:asciiTheme="minorHAnsi" w:eastAsia="Times New Roman" w:hAnsiTheme="minorHAnsi" w:cstheme="minorHAnsi"/>
        </w:rPr>
        <w:t>.</w:t>
      </w:r>
      <w:r w:rsidR="00A96B9B" w:rsidRPr="00F57314">
        <w:rPr>
          <w:rFonts w:asciiTheme="minorHAnsi" w:eastAsia="Times New Roman" w:hAnsiTheme="minorHAnsi" w:cstheme="minorHAnsi"/>
        </w:rPr>
        <w:t xml:space="preserve"> </w:t>
      </w:r>
    </w:p>
    <w:p w14:paraId="61CFCA1B" w14:textId="492102B4" w:rsidR="00A96B9B" w:rsidRPr="00F57314" w:rsidRDefault="009F2817" w:rsidP="00A96B9B">
      <w:pPr>
        <w:pStyle w:val="xmsolistparagraph"/>
        <w:ind w:left="360"/>
        <w:rPr>
          <w:rFonts w:asciiTheme="minorHAnsi" w:eastAsia="Times New Roman" w:hAnsiTheme="minorHAnsi" w:cstheme="minorHAnsi"/>
        </w:rPr>
      </w:pPr>
      <w:sdt>
        <w:sdtPr>
          <w:rPr>
            <w:rFonts w:asciiTheme="minorHAnsi" w:eastAsia="Times New Roman" w:hAnsiTheme="minorHAnsi" w:cstheme="minorHAnsi"/>
          </w:rPr>
          <w:id w:val="-2063090809"/>
          <w14:checkbox>
            <w14:checked w14:val="0"/>
            <w14:checkedState w14:val="2612" w14:font="MS Gothic"/>
            <w14:uncheckedState w14:val="2610" w14:font="MS Gothic"/>
          </w14:checkbox>
        </w:sdtPr>
        <w:sdtEndPr/>
        <w:sdtContent>
          <w:r w:rsidR="00A96B9B" w:rsidRPr="00F57314">
            <w:rPr>
              <w:rFonts w:ascii="Segoe UI Symbol" w:eastAsia="MS Gothic" w:hAnsi="Segoe UI Symbol" w:cs="Segoe UI Symbol"/>
            </w:rPr>
            <w:t>☐</w:t>
          </w:r>
        </w:sdtContent>
      </w:sdt>
      <w:r w:rsidR="00A96B9B" w:rsidRPr="00F57314">
        <w:rPr>
          <w:rFonts w:asciiTheme="minorHAnsi" w:eastAsia="Times New Roman" w:hAnsiTheme="minorHAnsi" w:cstheme="minorHAnsi"/>
        </w:rPr>
        <w:tab/>
        <w:t xml:space="preserve"> Make disposable waste containers available for PPE in the triage area</w:t>
      </w:r>
      <w:r w:rsidR="00737548">
        <w:rPr>
          <w:rFonts w:asciiTheme="minorHAnsi" w:eastAsia="Times New Roman" w:hAnsiTheme="minorHAnsi" w:cstheme="minorHAnsi"/>
        </w:rPr>
        <w:t>.</w:t>
      </w:r>
    </w:p>
    <w:p w14:paraId="7B8947A5" w14:textId="1271836B" w:rsidR="00A96B9B" w:rsidRPr="001E5F32" w:rsidRDefault="009F2817" w:rsidP="00A96B9B">
      <w:pPr>
        <w:pStyle w:val="xmsolistparagraph"/>
        <w:ind w:hanging="360"/>
        <w:rPr>
          <w:rFonts w:asciiTheme="minorHAnsi" w:eastAsia="Times New Roman" w:hAnsiTheme="minorHAnsi" w:cstheme="minorHAnsi"/>
        </w:rPr>
      </w:pPr>
      <w:sdt>
        <w:sdtPr>
          <w:rPr>
            <w:rFonts w:asciiTheme="minorHAnsi" w:eastAsia="Times New Roman" w:hAnsiTheme="minorHAnsi" w:cstheme="minorHAnsi"/>
          </w:rPr>
          <w:id w:val="-1748025619"/>
          <w14:checkbox>
            <w14:checked w14:val="0"/>
            <w14:checkedState w14:val="2612" w14:font="MS Gothic"/>
            <w14:uncheckedState w14:val="2610" w14:font="MS Gothic"/>
          </w14:checkbox>
        </w:sdtPr>
        <w:sdtEndPr/>
        <w:sdtContent>
          <w:r w:rsidR="00A96B9B" w:rsidRPr="00F57314">
            <w:rPr>
              <w:rFonts w:ascii="Segoe UI Symbol" w:eastAsia="MS Gothic" w:hAnsi="Segoe UI Symbol" w:cs="Segoe UI Symbol"/>
            </w:rPr>
            <w:t>☐</w:t>
          </w:r>
        </w:sdtContent>
      </w:sdt>
      <w:r w:rsidR="00A96B9B" w:rsidRPr="00F57314">
        <w:rPr>
          <w:rFonts w:asciiTheme="minorHAnsi" w:eastAsia="Times New Roman" w:hAnsiTheme="minorHAnsi" w:cstheme="minorHAnsi"/>
        </w:rPr>
        <w:tab/>
        <w:t xml:space="preserve"> Train your triage staff on how to correctly put on</w:t>
      </w:r>
      <w:r w:rsidR="006A3063" w:rsidRPr="00F57314">
        <w:rPr>
          <w:rFonts w:asciiTheme="minorHAnsi" w:eastAsia="Times New Roman" w:hAnsiTheme="minorHAnsi" w:cstheme="minorHAnsi"/>
        </w:rPr>
        <w:t xml:space="preserve"> (donning)</w:t>
      </w:r>
      <w:r w:rsidR="00A96B9B" w:rsidRPr="00F57314">
        <w:rPr>
          <w:rFonts w:asciiTheme="minorHAnsi" w:eastAsia="Times New Roman" w:hAnsiTheme="minorHAnsi" w:cstheme="minorHAnsi"/>
        </w:rPr>
        <w:t xml:space="preserve">, pull off </w:t>
      </w:r>
      <w:r w:rsidR="006A3063" w:rsidRPr="00F57314">
        <w:rPr>
          <w:rFonts w:asciiTheme="minorHAnsi" w:eastAsia="Times New Roman" w:hAnsiTheme="minorHAnsi" w:cstheme="minorHAnsi"/>
        </w:rPr>
        <w:t>(doffing)</w:t>
      </w:r>
      <w:r w:rsidR="00A96B9B" w:rsidRPr="00F57314">
        <w:rPr>
          <w:rFonts w:asciiTheme="minorHAnsi" w:eastAsia="Times New Roman" w:hAnsiTheme="minorHAnsi" w:cstheme="minorHAnsi"/>
        </w:rPr>
        <w:t>and use PPE correctly so they do not contaminate others or themselves</w:t>
      </w:r>
      <w:r w:rsidR="00737548">
        <w:rPr>
          <w:rFonts w:asciiTheme="minorHAnsi" w:eastAsia="Times New Roman" w:hAnsiTheme="minorHAnsi" w:cstheme="minorHAnsi"/>
        </w:rPr>
        <w:t>.</w:t>
      </w:r>
    </w:p>
    <w:p w14:paraId="4ECDF18E" w14:textId="77777777" w:rsidR="00F926EB" w:rsidRPr="001E5F32" w:rsidRDefault="009F2817" w:rsidP="003E7ACA">
      <w:pPr>
        <w:pStyle w:val="Default"/>
        <w:ind w:left="720" w:hanging="360"/>
        <w:rPr>
          <w:rFonts w:asciiTheme="minorHAnsi" w:hAnsiTheme="minorHAnsi" w:cstheme="minorHAnsi"/>
          <w:sz w:val="22"/>
          <w:szCs w:val="22"/>
        </w:rPr>
      </w:pPr>
      <w:sdt>
        <w:sdtPr>
          <w:rPr>
            <w:rFonts w:asciiTheme="minorHAnsi" w:hAnsiTheme="minorHAnsi" w:cstheme="minorHAnsi"/>
            <w:sz w:val="22"/>
            <w:szCs w:val="22"/>
          </w:rPr>
          <w:id w:val="-1319950657"/>
          <w14:checkbox>
            <w14:checked w14:val="0"/>
            <w14:checkedState w14:val="2612" w14:font="MS Gothic"/>
            <w14:uncheckedState w14:val="2610" w14:font="MS Gothic"/>
          </w14:checkbox>
        </w:sdtPr>
        <w:sdtEndPr/>
        <w:sdtContent>
          <w:r w:rsidR="003E7ACA" w:rsidRPr="00600805">
            <w:rPr>
              <w:rFonts w:ascii="Segoe UI Symbol" w:eastAsia="MS Gothic" w:hAnsi="Segoe UI Symbol" w:cs="Segoe UI Symbol"/>
              <w:sz w:val="22"/>
              <w:szCs w:val="22"/>
            </w:rPr>
            <w:t>☐</w:t>
          </w:r>
        </w:sdtContent>
      </w:sdt>
      <w:r w:rsidR="003E7ACA" w:rsidRPr="001E5F32">
        <w:rPr>
          <w:rFonts w:asciiTheme="minorHAnsi" w:hAnsiTheme="minorHAnsi" w:cstheme="minorHAnsi"/>
          <w:sz w:val="22"/>
          <w:szCs w:val="22"/>
        </w:rPr>
        <w:tab/>
      </w:r>
      <w:r w:rsidR="00F926EB" w:rsidRPr="001E5F32">
        <w:rPr>
          <w:rFonts w:asciiTheme="minorHAnsi" w:hAnsiTheme="minorHAnsi" w:cstheme="minorHAnsi"/>
          <w:sz w:val="22"/>
          <w:szCs w:val="22"/>
        </w:rPr>
        <w:t xml:space="preserve">Regularly and frequently clean and disinfect any regularly touched surfaces, such as doorknobs, tables, chairs, and restrooms. </w:t>
      </w:r>
    </w:p>
    <w:p w14:paraId="4DB8B997" w14:textId="77777777" w:rsidR="00F926EB" w:rsidRPr="001E5F32" w:rsidRDefault="009F2817" w:rsidP="003E7ACA">
      <w:pPr>
        <w:pStyle w:val="Default"/>
        <w:ind w:left="360"/>
        <w:rPr>
          <w:rFonts w:asciiTheme="minorHAnsi" w:hAnsiTheme="minorHAnsi" w:cstheme="minorHAnsi"/>
          <w:sz w:val="22"/>
          <w:szCs w:val="22"/>
        </w:rPr>
      </w:pPr>
      <w:sdt>
        <w:sdtPr>
          <w:rPr>
            <w:rFonts w:asciiTheme="minorHAnsi" w:hAnsiTheme="minorHAnsi" w:cstheme="minorHAnsi"/>
            <w:sz w:val="22"/>
            <w:szCs w:val="22"/>
          </w:rPr>
          <w:id w:val="-1329136998"/>
          <w14:checkbox>
            <w14:checked w14:val="0"/>
            <w14:checkedState w14:val="2612" w14:font="MS Gothic"/>
            <w14:uncheckedState w14:val="2610" w14:font="MS Gothic"/>
          </w14:checkbox>
        </w:sdtPr>
        <w:sdtEndPr/>
        <w:sdtContent>
          <w:r w:rsidR="003E7ACA" w:rsidRPr="00600805">
            <w:rPr>
              <w:rFonts w:ascii="Segoe UI Symbol" w:eastAsia="MS Gothic" w:hAnsi="Segoe UI Symbol" w:cs="Segoe UI Symbol"/>
              <w:sz w:val="22"/>
              <w:szCs w:val="22"/>
            </w:rPr>
            <w:t>☐</w:t>
          </w:r>
        </w:sdtContent>
      </w:sdt>
      <w:r w:rsidR="003E7ACA" w:rsidRPr="001E5F32">
        <w:rPr>
          <w:rFonts w:asciiTheme="minorHAnsi" w:hAnsiTheme="minorHAnsi" w:cstheme="minorHAnsi"/>
          <w:sz w:val="22"/>
          <w:szCs w:val="22"/>
        </w:rPr>
        <w:tab/>
      </w:r>
      <w:r w:rsidR="00F926EB" w:rsidRPr="001E5F32">
        <w:rPr>
          <w:rFonts w:asciiTheme="minorHAnsi" w:hAnsiTheme="minorHAnsi" w:cstheme="minorHAnsi"/>
          <w:sz w:val="22"/>
          <w:szCs w:val="22"/>
        </w:rPr>
        <w:t xml:space="preserve">Disinfect any items that come into contact with customers. </w:t>
      </w:r>
    </w:p>
    <w:p w14:paraId="7A05EAAA" w14:textId="1A15E763" w:rsidR="0038076E" w:rsidRPr="001E5F32" w:rsidRDefault="009F2817" w:rsidP="00F57314">
      <w:pPr>
        <w:pStyle w:val="Default"/>
        <w:ind w:left="720" w:hanging="360"/>
        <w:rPr>
          <w:rFonts w:asciiTheme="minorHAnsi" w:eastAsia="Times New Roman" w:hAnsiTheme="minorHAnsi" w:cstheme="minorHAnsi"/>
        </w:rPr>
      </w:pPr>
      <w:sdt>
        <w:sdtPr>
          <w:rPr>
            <w:rFonts w:cstheme="minorHAnsi"/>
          </w:rPr>
          <w:id w:val="1140008720"/>
          <w14:checkbox>
            <w14:checked w14:val="0"/>
            <w14:checkedState w14:val="2612" w14:font="MS Gothic"/>
            <w14:uncheckedState w14:val="2610" w14:font="MS Gothic"/>
          </w14:checkbox>
        </w:sdtPr>
        <w:sdtEndPr/>
        <w:sdtContent>
          <w:r w:rsidR="003E7ACA" w:rsidRPr="00600805">
            <w:rPr>
              <w:rFonts w:ascii="Segoe UI Symbol" w:eastAsia="MS Gothic" w:hAnsi="Segoe UI Symbol" w:cs="Segoe UI Symbol"/>
              <w:sz w:val="22"/>
              <w:szCs w:val="22"/>
            </w:rPr>
            <w:t>☐</w:t>
          </w:r>
        </w:sdtContent>
      </w:sdt>
      <w:r w:rsidR="003E7ACA" w:rsidRPr="001E5F32">
        <w:rPr>
          <w:rFonts w:asciiTheme="minorHAnsi" w:hAnsiTheme="minorHAnsi" w:cstheme="minorHAnsi"/>
          <w:sz w:val="22"/>
          <w:szCs w:val="22"/>
        </w:rPr>
        <w:tab/>
      </w:r>
      <w:r w:rsidR="00F926EB" w:rsidRPr="001E5F32">
        <w:rPr>
          <w:rFonts w:asciiTheme="minorHAnsi" w:hAnsiTheme="minorHAnsi" w:cstheme="minorHAnsi"/>
          <w:sz w:val="22"/>
          <w:szCs w:val="22"/>
        </w:rPr>
        <w:t xml:space="preserve">Make hand sanitizer, disinfecting wipes, soap and water, or similar disinfectant readily available to employees and customers. </w:t>
      </w:r>
    </w:p>
    <w:p w14:paraId="50086CF9" w14:textId="77777777" w:rsidR="00FC4A10" w:rsidRPr="001E5F32" w:rsidRDefault="009F2817" w:rsidP="00FC4A10">
      <w:pPr>
        <w:pStyle w:val="xmsolistparagraph"/>
        <w:ind w:hanging="360"/>
        <w:rPr>
          <w:rFonts w:asciiTheme="minorHAnsi" w:eastAsia="Times New Roman" w:hAnsiTheme="minorHAnsi" w:cstheme="minorHAnsi"/>
        </w:rPr>
      </w:pPr>
      <w:sdt>
        <w:sdtPr>
          <w:rPr>
            <w:rFonts w:asciiTheme="minorHAnsi" w:eastAsia="Times New Roman" w:hAnsiTheme="minorHAnsi" w:cstheme="minorHAnsi"/>
          </w:rPr>
          <w:id w:val="1464543620"/>
          <w14:checkbox>
            <w14:checked w14:val="0"/>
            <w14:checkedState w14:val="2612" w14:font="MS Gothic"/>
            <w14:uncheckedState w14:val="2610" w14:font="MS Gothic"/>
          </w14:checkbox>
        </w:sdtPr>
        <w:sdtEndPr/>
        <w:sdtContent>
          <w:r w:rsidR="00FC4A10" w:rsidRPr="00600805">
            <w:rPr>
              <w:rFonts w:ascii="Segoe UI Symbol" w:eastAsia="MS Gothic" w:hAnsi="Segoe UI Symbol" w:cs="Segoe UI Symbol"/>
            </w:rPr>
            <w:t>☐</w:t>
          </w:r>
        </w:sdtContent>
      </w:sdt>
      <w:r w:rsidR="00FC4A10" w:rsidRPr="001E5F32">
        <w:rPr>
          <w:rFonts w:asciiTheme="minorHAnsi" w:eastAsia="Times New Roman" w:hAnsiTheme="minorHAnsi" w:cstheme="minorHAnsi"/>
        </w:rPr>
        <w:tab/>
        <w:t>Limit occupancy to bathrooms, breakrooms, elevators, stairs, lobby and other high traffic areas</w:t>
      </w:r>
      <w:r w:rsidR="006463EC" w:rsidRPr="001E5F32">
        <w:rPr>
          <w:rFonts w:asciiTheme="minorHAnsi" w:eastAsia="Times New Roman" w:hAnsiTheme="minorHAnsi" w:cstheme="minorHAnsi"/>
        </w:rPr>
        <w:t>.</w:t>
      </w:r>
    </w:p>
    <w:p w14:paraId="6E4977FA" w14:textId="6443E4DA" w:rsidR="00FC4A10" w:rsidRPr="001E5F32" w:rsidRDefault="009F2817" w:rsidP="00F57314">
      <w:pPr>
        <w:pStyle w:val="xmsolistparagraph"/>
        <w:ind w:hanging="360"/>
        <w:rPr>
          <w:rFonts w:asciiTheme="minorHAnsi" w:eastAsia="Times New Roman" w:hAnsiTheme="minorHAnsi" w:cstheme="minorHAnsi"/>
        </w:rPr>
      </w:pPr>
      <w:sdt>
        <w:sdtPr>
          <w:rPr>
            <w:rFonts w:asciiTheme="minorHAnsi" w:eastAsia="Times New Roman" w:hAnsiTheme="minorHAnsi" w:cstheme="minorHAnsi"/>
          </w:rPr>
          <w:id w:val="-267163415"/>
          <w14:checkbox>
            <w14:checked w14:val="0"/>
            <w14:checkedState w14:val="2612" w14:font="MS Gothic"/>
            <w14:uncheckedState w14:val="2610" w14:font="MS Gothic"/>
          </w14:checkbox>
        </w:sdtPr>
        <w:sdtEndPr/>
        <w:sdtContent>
          <w:r w:rsidR="00FC4A10" w:rsidRPr="00600805">
            <w:rPr>
              <w:rFonts w:ascii="Segoe UI Symbol" w:eastAsia="MS Gothic" w:hAnsi="Segoe UI Symbol" w:cs="Segoe UI Symbol"/>
            </w:rPr>
            <w:t>☐</w:t>
          </w:r>
        </w:sdtContent>
      </w:sdt>
      <w:r w:rsidR="00FC4A10" w:rsidRPr="001E5F32">
        <w:rPr>
          <w:rFonts w:asciiTheme="minorHAnsi" w:eastAsia="Times New Roman" w:hAnsiTheme="minorHAnsi" w:cstheme="minorHAnsi"/>
        </w:rPr>
        <w:tab/>
        <w:t>Mark off</w:t>
      </w:r>
      <w:r w:rsidR="00A96B9B" w:rsidRPr="001E5F32">
        <w:rPr>
          <w:rFonts w:asciiTheme="minorHAnsi" w:eastAsia="Times New Roman" w:hAnsiTheme="minorHAnsi" w:cstheme="minorHAnsi"/>
        </w:rPr>
        <w:t xml:space="preserve"> outside sidewalks for</w:t>
      </w:r>
      <w:r w:rsidR="00FC4A10" w:rsidRPr="001E5F32">
        <w:rPr>
          <w:rFonts w:asciiTheme="minorHAnsi" w:eastAsia="Times New Roman" w:hAnsiTheme="minorHAnsi" w:cstheme="minorHAnsi"/>
        </w:rPr>
        <w:t xml:space="preserve"> social distancing at 6 feet for those waiting to come into the building</w:t>
      </w:r>
      <w:r w:rsidR="006463EC" w:rsidRPr="001E5F32">
        <w:rPr>
          <w:rFonts w:asciiTheme="minorHAnsi" w:eastAsia="Times New Roman" w:hAnsiTheme="minorHAnsi" w:cstheme="minorHAnsi"/>
        </w:rPr>
        <w:t>.</w:t>
      </w:r>
    </w:p>
    <w:p w14:paraId="138CA4C3" w14:textId="77777777" w:rsidR="00FC4A10" w:rsidRPr="001E5F32" w:rsidRDefault="009F2817" w:rsidP="00FC4A10">
      <w:pPr>
        <w:pStyle w:val="xmsolistparagraph"/>
        <w:ind w:hanging="360"/>
        <w:rPr>
          <w:rFonts w:asciiTheme="minorHAnsi" w:eastAsia="Times New Roman" w:hAnsiTheme="minorHAnsi" w:cstheme="minorHAnsi"/>
        </w:rPr>
      </w:pPr>
      <w:sdt>
        <w:sdtPr>
          <w:rPr>
            <w:rFonts w:asciiTheme="minorHAnsi" w:eastAsia="Times New Roman" w:hAnsiTheme="minorHAnsi" w:cstheme="minorHAnsi"/>
          </w:rPr>
          <w:id w:val="-5435029"/>
          <w14:checkbox>
            <w14:checked w14:val="0"/>
            <w14:checkedState w14:val="2612" w14:font="MS Gothic"/>
            <w14:uncheckedState w14:val="2610" w14:font="MS Gothic"/>
          </w14:checkbox>
        </w:sdtPr>
        <w:sdtEndPr/>
        <w:sdtContent>
          <w:r w:rsidR="00FC4A10" w:rsidRPr="00600805">
            <w:rPr>
              <w:rFonts w:ascii="Segoe UI Symbol" w:eastAsia="MS Gothic" w:hAnsi="Segoe UI Symbol" w:cs="Segoe UI Symbol"/>
            </w:rPr>
            <w:t>☐</w:t>
          </w:r>
        </w:sdtContent>
      </w:sdt>
      <w:r w:rsidR="00FC4A10" w:rsidRPr="001E5F32">
        <w:rPr>
          <w:rFonts w:asciiTheme="minorHAnsi" w:eastAsia="Times New Roman" w:hAnsiTheme="minorHAnsi" w:cstheme="minorHAnsi"/>
        </w:rPr>
        <w:tab/>
        <w:t>Staff must clean their work surfaces when they arrive and before they leave each day</w:t>
      </w:r>
      <w:r w:rsidR="006463EC" w:rsidRPr="001E5F32">
        <w:rPr>
          <w:rFonts w:asciiTheme="minorHAnsi" w:eastAsia="Times New Roman" w:hAnsiTheme="minorHAnsi" w:cstheme="minorHAnsi"/>
        </w:rPr>
        <w:t>.</w:t>
      </w:r>
    </w:p>
    <w:p w14:paraId="159998E5" w14:textId="517C6ABB" w:rsidR="00FC4A10" w:rsidRPr="001E5F32" w:rsidRDefault="009F2817" w:rsidP="00FC4A10">
      <w:pPr>
        <w:pStyle w:val="xmsolistparagraph"/>
        <w:ind w:hanging="360"/>
        <w:rPr>
          <w:rFonts w:asciiTheme="minorHAnsi" w:eastAsia="Times New Roman" w:hAnsiTheme="minorHAnsi" w:cstheme="minorHAnsi"/>
        </w:rPr>
      </w:pPr>
      <w:sdt>
        <w:sdtPr>
          <w:rPr>
            <w:rFonts w:asciiTheme="minorHAnsi" w:eastAsia="Times New Roman" w:hAnsiTheme="minorHAnsi" w:cstheme="minorHAnsi"/>
          </w:rPr>
          <w:id w:val="1964535789"/>
          <w14:checkbox>
            <w14:checked w14:val="0"/>
            <w14:checkedState w14:val="2612" w14:font="MS Gothic"/>
            <w14:uncheckedState w14:val="2610" w14:font="MS Gothic"/>
          </w14:checkbox>
        </w:sdtPr>
        <w:sdtEndPr/>
        <w:sdtContent>
          <w:r w:rsidR="00600805" w:rsidRPr="001E5F32">
            <w:rPr>
              <w:rFonts w:ascii="Segoe UI Symbol" w:eastAsia="MS Gothic" w:hAnsi="Segoe UI Symbol" w:cs="Segoe UI Symbol"/>
            </w:rPr>
            <w:t>☐</w:t>
          </w:r>
        </w:sdtContent>
      </w:sdt>
      <w:r w:rsidR="00FC4A10" w:rsidRPr="001E5F32">
        <w:rPr>
          <w:rFonts w:asciiTheme="minorHAnsi" w:eastAsia="Times New Roman" w:hAnsiTheme="minorHAnsi" w:cstheme="minorHAnsi"/>
        </w:rPr>
        <w:tab/>
      </w:r>
      <w:r w:rsidR="00A96B9B" w:rsidRPr="001E5F32">
        <w:rPr>
          <w:rFonts w:asciiTheme="minorHAnsi" w:eastAsia="Times New Roman" w:hAnsiTheme="minorHAnsi" w:cstheme="minorHAnsi"/>
        </w:rPr>
        <w:t>Maintain a surplus of</w:t>
      </w:r>
      <w:r w:rsidR="00FC4A10" w:rsidRPr="001E5F32">
        <w:rPr>
          <w:rFonts w:asciiTheme="minorHAnsi" w:eastAsia="Times New Roman" w:hAnsiTheme="minorHAnsi" w:cstheme="minorHAnsi"/>
        </w:rPr>
        <w:t xml:space="preserve"> janitorial and cleaning per </w:t>
      </w:r>
      <w:hyperlink r:id="rId10" w:history="1">
        <w:r w:rsidR="00FC4A10" w:rsidRPr="001E5F32">
          <w:rPr>
            <w:rStyle w:val="Hyperlink"/>
            <w:rFonts w:asciiTheme="minorHAnsi" w:eastAsia="Times New Roman" w:hAnsiTheme="minorHAnsi" w:cstheme="minorHAnsi"/>
          </w:rPr>
          <w:t>CDC guidelines</w:t>
        </w:r>
      </w:hyperlink>
      <w:r w:rsidR="00FC4A10" w:rsidRPr="001E5F32">
        <w:rPr>
          <w:rFonts w:asciiTheme="minorHAnsi" w:eastAsia="Times New Roman" w:hAnsiTheme="minorHAnsi" w:cstheme="minorHAnsi"/>
        </w:rPr>
        <w:t xml:space="preserve"> throughout the day in high traffic areas and a thorough cleaning each night</w:t>
      </w:r>
      <w:r w:rsidR="006463EC" w:rsidRPr="001E5F32">
        <w:rPr>
          <w:rFonts w:asciiTheme="minorHAnsi" w:eastAsia="Times New Roman" w:hAnsiTheme="minorHAnsi" w:cstheme="minorHAnsi"/>
        </w:rPr>
        <w:t>.</w:t>
      </w:r>
    </w:p>
    <w:p w14:paraId="1A43E628" w14:textId="2A270F72" w:rsidR="00600805" w:rsidRPr="001E5F32" w:rsidRDefault="009F2817" w:rsidP="00600805">
      <w:pPr>
        <w:ind w:left="720" w:hanging="300"/>
        <w:rPr>
          <w:rFonts w:eastAsia="MS Gothic" w:cstheme="minorHAnsi"/>
        </w:rPr>
      </w:pPr>
      <w:sdt>
        <w:sdtPr>
          <w:rPr>
            <w:rFonts w:eastAsia="Times New Roman" w:cstheme="minorHAnsi"/>
          </w:rPr>
          <w:id w:val="596140615"/>
          <w14:checkbox>
            <w14:checked w14:val="0"/>
            <w14:checkedState w14:val="2612" w14:font="MS Gothic"/>
            <w14:uncheckedState w14:val="2610" w14:font="MS Gothic"/>
          </w14:checkbox>
        </w:sdtPr>
        <w:sdtEndPr/>
        <w:sdtContent>
          <w:r w:rsidR="00FC4A10" w:rsidRPr="00600805">
            <w:rPr>
              <w:rFonts w:ascii="Segoe UI Symbol" w:eastAsia="MS Gothic" w:hAnsi="Segoe UI Symbol" w:cs="Segoe UI Symbol"/>
            </w:rPr>
            <w:t>☐</w:t>
          </w:r>
        </w:sdtContent>
      </w:sdt>
      <w:r w:rsidR="00FC4A10" w:rsidRPr="001E5F32">
        <w:rPr>
          <w:rFonts w:eastAsia="Times New Roman" w:cstheme="minorHAnsi"/>
        </w:rPr>
        <w:tab/>
      </w:r>
      <w:r w:rsidR="00ED7D10">
        <w:rPr>
          <w:rFonts w:eastAsia="Times New Roman" w:cstheme="minorHAnsi"/>
        </w:rPr>
        <w:t>Use gloves for m</w:t>
      </w:r>
      <w:r w:rsidR="00FC4A10" w:rsidRPr="001E5F32">
        <w:rPr>
          <w:rFonts w:eastAsia="Times New Roman" w:cstheme="minorHAnsi"/>
        </w:rPr>
        <w:t>ail</w:t>
      </w:r>
      <w:r w:rsidR="00577D75">
        <w:rPr>
          <w:rFonts w:eastAsia="Times New Roman" w:cstheme="minorHAnsi"/>
        </w:rPr>
        <w:t xml:space="preserve"> and parcel</w:t>
      </w:r>
      <w:r w:rsidR="00FC4A10" w:rsidRPr="001E5F32">
        <w:rPr>
          <w:rFonts w:eastAsia="Times New Roman" w:cstheme="minorHAnsi"/>
        </w:rPr>
        <w:t xml:space="preserve"> handling do not use common signature equipment from USPS, UPS, FEDEX etc. as the</w:t>
      </w:r>
      <w:r w:rsidR="00A96B9B" w:rsidRPr="001E5F32">
        <w:rPr>
          <w:rFonts w:eastAsia="Times New Roman" w:cstheme="minorHAnsi"/>
        </w:rPr>
        <w:t>ir</w:t>
      </w:r>
      <w:r w:rsidR="00FC4A10" w:rsidRPr="001E5F32">
        <w:rPr>
          <w:rFonts w:eastAsia="Times New Roman" w:cstheme="minorHAnsi"/>
        </w:rPr>
        <w:t xml:space="preserve"> equipment could be contaminated. Handle mail in one common area only and disinfect after mail is handled</w:t>
      </w:r>
      <w:r w:rsidR="006463EC" w:rsidRPr="001E5F32">
        <w:rPr>
          <w:rFonts w:eastAsia="Times New Roman" w:cstheme="minorHAnsi"/>
        </w:rPr>
        <w:t>.</w:t>
      </w:r>
      <w:r w:rsidR="00600805" w:rsidRPr="001E5F32">
        <w:rPr>
          <w:rFonts w:eastAsia="MS Gothic" w:cstheme="minorHAnsi"/>
        </w:rPr>
        <w:t xml:space="preserve"> </w:t>
      </w:r>
    </w:p>
    <w:p w14:paraId="3BA391BE" w14:textId="08A0644A" w:rsidR="00600805" w:rsidRPr="00737548" w:rsidRDefault="00600805" w:rsidP="00F57314">
      <w:pPr>
        <w:ind w:left="420"/>
        <w:rPr>
          <w:rFonts w:eastAsia="MS Gothic" w:cstheme="minorHAnsi"/>
          <w:b/>
          <w:bCs/>
          <w:i/>
          <w:iCs/>
        </w:rPr>
      </w:pPr>
      <w:r w:rsidRPr="00737548">
        <w:rPr>
          <w:rFonts w:eastAsia="MS Gothic" w:cstheme="minorHAnsi"/>
          <w:b/>
          <w:bCs/>
          <w:i/>
          <w:iCs/>
        </w:rPr>
        <w:t>In all instances of possible</w:t>
      </w:r>
      <w:r w:rsidR="00ED7D10" w:rsidRPr="00737548">
        <w:rPr>
          <w:rFonts w:eastAsia="MS Gothic" w:cstheme="minorHAnsi"/>
          <w:b/>
          <w:bCs/>
          <w:i/>
          <w:iCs/>
        </w:rPr>
        <w:t xml:space="preserve"> </w:t>
      </w:r>
      <w:r w:rsidR="0041121D" w:rsidRPr="00737548">
        <w:rPr>
          <w:rFonts w:eastAsia="MS Gothic" w:cstheme="minorHAnsi"/>
          <w:b/>
          <w:bCs/>
          <w:i/>
          <w:iCs/>
        </w:rPr>
        <w:t>contamination</w:t>
      </w:r>
      <w:r w:rsidRPr="00737548">
        <w:rPr>
          <w:rFonts w:eastAsia="MS Gothic" w:cstheme="minorHAnsi"/>
          <w:b/>
          <w:bCs/>
          <w:i/>
          <w:iCs/>
        </w:rPr>
        <w:t xml:space="preserve">, the office must be closed immediately for deep cleaning, not to reopen until deep cleaning of the area is complete.  </w:t>
      </w:r>
      <w:r w:rsidR="00737548" w:rsidRPr="00737548">
        <w:rPr>
          <w:rFonts w:eastAsia="MS Gothic" w:cstheme="minorHAnsi"/>
          <w:b/>
          <w:bCs/>
          <w:i/>
          <w:iCs/>
        </w:rPr>
        <w:t xml:space="preserve"> </w:t>
      </w:r>
    </w:p>
    <w:p w14:paraId="76F5C7B0" w14:textId="6F3174BF" w:rsidR="0038076E" w:rsidRPr="001E5F32" w:rsidRDefault="0038076E" w:rsidP="00F57314">
      <w:pPr>
        <w:pStyle w:val="xmsolistparagraph"/>
        <w:rPr>
          <w:rFonts w:asciiTheme="minorHAnsi" w:hAnsiTheme="minorHAnsi" w:cstheme="minorHAnsi"/>
        </w:rPr>
      </w:pPr>
    </w:p>
    <w:p w14:paraId="4DFA98DB" w14:textId="1601B921" w:rsidR="0038076E" w:rsidRPr="001E5F32" w:rsidRDefault="00A96B9B" w:rsidP="0038076E">
      <w:pPr>
        <w:pStyle w:val="xmsonormal"/>
        <w:rPr>
          <w:rFonts w:asciiTheme="minorHAnsi" w:hAnsiTheme="minorHAnsi" w:cstheme="minorHAnsi"/>
          <w:b/>
          <w:bCs/>
        </w:rPr>
      </w:pPr>
      <w:r w:rsidRPr="001E5F32">
        <w:rPr>
          <w:rFonts w:asciiTheme="minorHAnsi" w:hAnsiTheme="minorHAnsi" w:cstheme="minorHAnsi"/>
          <w:b/>
          <w:bCs/>
        </w:rPr>
        <w:t>Post s</w:t>
      </w:r>
      <w:r w:rsidR="0038076E" w:rsidRPr="001E5F32">
        <w:rPr>
          <w:rFonts w:asciiTheme="minorHAnsi" w:hAnsiTheme="minorHAnsi" w:cstheme="minorHAnsi"/>
          <w:b/>
          <w:bCs/>
        </w:rPr>
        <w:t>ignage:</w:t>
      </w:r>
    </w:p>
    <w:p w14:paraId="21C6F562" w14:textId="2B1DA6F5" w:rsidR="0038076E" w:rsidRPr="001E5F32" w:rsidRDefault="009F2817" w:rsidP="003E7ACA">
      <w:pPr>
        <w:pStyle w:val="xmsolistparagraph"/>
        <w:ind w:hanging="360"/>
        <w:rPr>
          <w:rFonts w:asciiTheme="minorHAnsi" w:eastAsia="Times New Roman" w:hAnsiTheme="minorHAnsi" w:cstheme="minorHAnsi"/>
        </w:rPr>
      </w:pPr>
      <w:sdt>
        <w:sdtPr>
          <w:rPr>
            <w:rFonts w:asciiTheme="minorHAnsi" w:eastAsia="Times New Roman" w:hAnsiTheme="minorHAnsi" w:cstheme="minorHAnsi"/>
          </w:rPr>
          <w:id w:val="1604451522"/>
          <w14:checkbox>
            <w14:checked w14:val="0"/>
            <w14:checkedState w14:val="2612" w14:font="MS Gothic"/>
            <w14:uncheckedState w14:val="2610" w14:font="MS Gothic"/>
          </w14:checkbox>
        </w:sdtPr>
        <w:sdtEndPr/>
        <w:sdtContent>
          <w:r w:rsidR="0038076E" w:rsidRPr="00600805">
            <w:rPr>
              <w:rFonts w:ascii="Segoe UI Symbol" w:eastAsia="MS Gothic" w:hAnsi="Segoe UI Symbol" w:cs="Segoe UI Symbol"/>
            </w:rPr>
            <w:t>☐</w:t>
          </w:r>
        </w:sdtContent>
      </w:sdt>
      <w:r w:rsidR="0038076E" w:rsidRPr="001E5F32">
        <w:rPr>
          <w:rFonts w:asciiTheme="minorHAnsi" w:eastAsia="Times New Roman" w:hAnsiTheme="minorHAnsi" w:cstheme="minorHAnsi"/>
        </w:rPr>
        <w:tab/>
      </w:r>
      <w:r w:rsidR="0041121D">
        <w:rPr>
          <w:rFonts w:asciiTheme="minorHAnsi" w:eastAsia="Times New Roman" w:hAnsiTheme="minorHAnsi" w:cstheme="minorHAnsi"/>
        </w:rPr>
        <w:t>Preventing</w:t>
      </w:r>
      <w:r w:rsidR="0038076E" w:rsidRPr="001E5F32">
        <w:rPr>
          <w:rFonts w:asciiTheme="minorHAnsi" w:eastAsia="Times New Roman" w:hAnsiTheme="minorHAnsi" w:cstheme="minorHAnsi"/>
        </w:rPr>
        <w:t xml:space="preserve"> people with symptoms from coming in</w:t>
      </w:r>
      <w:r w:rsidR="00A96B9B" w:rsidRPr="001E5F32">
        <w:rPr>
          <w:rFonts w:asciiTheme="minorHAnsi" w:eastAsia="Times New Roman" w:hAnsiTheme="minorHAnsi" w:cstheme="minorHAnsi"/>
        </w:rPr>
        <w:t>to the facility and providing guidance for accessing services virtually</w:t>
      </w:r>
      <w:r w:rsidR="0038076E" w:rsidRPr="001E5F32">
        <w:rPr>
          <w:rFonts w:asciiTheme="minorHAnsi" w:eastAsia="Times New Roman" w:hAnsiTheme="minorHAnsi" w:cstheme="minorHAnsi"/>
        </w:rPr>
        <w:t xml:space="preserve"> (</w:t>
      </w:r>
      <w:hyperlink r:id="rId11" w:history="1">
        <w:r w:rsidR="003E7ACA" w:rsidRPr="001E5F32">
          <w:rPr>
            <w:rStyle w:val="Hyperlink"/>
            <w:rFonts w:asciiTheme="minorHAnsi" w:hAnsiTheme="minorHAnsi" w:cstheme="minorHAnsi"/>
          </w:rPr>
          <w:t>CDC COVID-19 Symptoms</w:t>
        </w:r>
      </w:hyperlink>
      <w:r w:rsidR="003E7ACA" w:rsidRPr="001E5F32">
        <w:rPr>
          <w:rFonts w:asciiTheme="minorHAnsi" w:eastAsia="Times New Roman" w:hAnsiTheme="minorHAnsi" w:cstheme="minorHAnsi"/>
        </w:rPr>
        <w:t>).</w:t>
      </w:r>
    </w:p>
    <w:p w14:paraId="68C072B0" w14:textId="23D56B06" w:rsidR="0038076E" w:rsidRPr="001E5F32" w:rsidRDefault="009F2817" w:rsidP="001E5F32">
      <w:pPr>
        <w:pStyle w:val="xmsolistparagraph"/>
        <w:ind w:left="360"/>
        <w:rPr>
          <w:rFonts w:asciiTheme="minorHAnsi" w:eastAsia="Times New Roman" w:hAnsiTheme="minorHAnsi" w:cstheme="minorHAnsi"/>
        </w:rPr>
      </w:pPr>
      <w:sdt>
        <w:sdtPr>
          <w:rPr>
            <w:rFonts w:asciiTheme="minorHAnsi" w:eastAsia="Times New Roman" w:hAnsiTheme="minorHAnsi" w:cstheme="minorHAnsi"/>
          </w:rPr>
          <w:id w:val="-461731138"/>
          <w14:checkbox>
            <w14:checked w14:val="0"/>
            <w14:checkedState w14:val="2612" w14:font="MS Gothic"/>
            <w14:uncheckedState w14:val="2610" w14:font="MS Gothic"/>
          </w14:checkbox>
        </w:sdtPr>
        <w:sdtEndPr/>
        <w:sdtContent>
          <w:r w:rsidR="00F33BBD" w:rsidRPr="00600805">
            <w:rPr>
              <w:rFonts w:ascii="Segoe UI Symbol" w:eastAsia="MS Gothic" w:hAnsi="Segoe UI Symbol" w:cs="Segoe UI Symbol"/>
            </w:rPr>
            <w:t>☐</w:t>
          </w:r>
        </w:sdtContent>
      </w:sdt>
      <w:r w:rsidR="00F33BBD" w:rsidRPr="001E5F32">
        <w:rPr>
          <w:rFonts w:asciiTheme="minorHAnsi" w:eastAsia="Times New Roman" w:hAnsiTheme="minorHAnsi" w:cstheme="minorHAnsi"/>
        </w:rPr>
        <w:tab/>
      </w:r>
      <w:r w:rsidR="00A96B9B" w:rsidRPr="001E5F32">
        <w:rPr>
          <w:rFonts w:asciiTheme="minorHAnsi" w:eastAsia="Times New Roman" w:hAnsiTheme="minorHAnsi" w:cstheme="minorHAnsi"/>
        </w:rPr>
        <w:t>Limiting</w:t>
      </w:r>
      <w:r w:rsidR="0038076E" w:rsidRPr="001E5F32">
        <w:rPr>
          <w:rFonts w:asciiTheme="minorHAnsi" w:eastAsia="Times New Roman" w:hAnsiTheme="minorHAnsi" w:cstheme="minorHAnsi"/>
        </w:rPr>
        <w:t xml:space="preserve"> occupancy in restrooms, lobby, bathrooms or other high traffic areas</w:t>
      </w:r>
      <w:r w:rsidR="003E7ACA" w:rsidRPr="001E5F32">
        <w:rPr>
          <w:rFonts w:asciiTheme="minorHAnsi" w:eastAsia="Times New Roman" w:hAnsiTheme="minorHAnsi" w:cstheme="minorHAnsi"/>
        </w:rPr>
        <w:t>.</w:t>
      </w:r>
    </w:p>
    <w:p w14:paraId="39FCABB8" w14:textId="4E8E0ADD" w:rsidR="006463EC" w:rsidRPr="001E5F32" w:rsidRDefault="009F2817" w:rsidP="006463EC">
      <w:pPr>
        <w:pStyle w:val="Default"/>
        <w:ind w:left="720" w:hanging="360"/>
        <w:rPr>
          <w:rFonts w:asciiTheme="minorHAnsi" w:hAnsiTheme="minorHAnsi" w:cstheme="minorHAnsi"/>
          <w:sz w:val="22"/>
          <w:szCs w:val="22"/>
        </w:rPr>
      </w:pPr>
      <w:sdt>
        <w:sdtPr>
          <w:rPr>
            <w:rFonts w:asciiTheme="minorHAnsi" w:hAnsiTheme="minorHAnsi" w:cstheme="minorHAnsi"/>
            <w:sz w:val="22"/>
            <w:szCs w:val="22"/>
          </w:rPr>
          <w:id w:val="108868194"/>
          <w14:checkbox>
            <w14:checked w14:val="0"/>
            <w14:checkedState w14:val="2612" w14:font="MS Gothic"/>
            <w14:uncheckedState w14:val="2610" w14:font="MS Gothic"/>
          </w14:checkbox>
        </w:sdtPr>
        <w:sdtEndPr/>
        <w:sdtContent>
          <w:r w:rsidR="006463EC" w:rsidRPr="00600805">
            <w:rPr>
              <w:rFonts w:ascii="Segoe UI Symbol" w:eastAsia="MS Gothic" w:hAnsi="Segoe UI Symbol" w:cs="Segoe UI Symbol"/>
              <w:sz w:val="22"/>
              <w:szCs w:val="22"/>
            </w:rPr>
            <w:t>☐</w:t>
          </w:r>
        </w:sdtContent>
      </w:sdt>
      <w:r w:rsidR="006463EC" w:rsidRPr="001E5F32">
        <w:rPr>
          <w:rFonts w:asciiTheme="minorHAnsi" w:hAnsiTheme="minorHAnsi" w:cstheme="minorHAnsi"/>
          <w:sz w:val="22"/>
          <w:szCs w:val="22"/>
        </w:rPr>
        <w:tab/>
      </w:r>
      <w:r w:rsidR="00A96B9B" w:rsidRPr="001E5F32">
        <w:rPr>
          <w:rFonts w:asciiTheme="minorHAnsi" w:hAnsiTheme="minorHAnsi" w:cstheme="minorHAnsi"/>
          <w:sz w:val="22"/>
          <w:szCs w:val="22"/>
        </w:rPr>
        <w:t>Readily</w:t>
      </w:r>
      <w:r w:rsidR="006463EC" w:rsidRPr="001E5F32">
        <w:rPr>
          <w:rFonts w:asciiTheme="minorHAnsi" w:hAnsiTheme="minorHAnsi" w:cstheme="minorHAnsi"/>
          <w:sz w:val="22"/>
          <w:szCs w:val="22"/>
        </w:rPr>
        <w:t xml:space="preserve"> </w:t>
      </w:r>
      <w:r w:rsidR="00A96B9B" w:rsidRPr="001E5F32">
        <w:rPr>
          <w:rFonts w:asciiTheme="minorHAnsi" w:hAnsiTheme="minorHAnsi" w:cstheme="minorHAnsi"/>
          <w:sz w:val="22"/>
          <w:szCs w:val="22"/>
        </w:rPr>
        <w:t>visible</w:t>
      </w:r>
      <w:r w:rsidR="006463EC" w:rsidRPr="001E5F32">
        <w:rPr>
          <w:rFonts w:asciiTheme="minorHAnsi" w:hAnsiTheme="minorHAnsi" w:cstheme="minorHAnsi"/>
          <w:sz w:val="22"/>
          <w:szCs w:val="22"/>
        </w:rPr>
        <w:t xml:space="preserve"> </w:t>
      </w:r>
      <w:r w:rsidR="00A96B9B" w:rsidRPr="001E5F32">
        <w:rPr>
          <w:rFonts w:asciiTheme="minorHAnsi" w:hAnsiTheme="minorHAnsi" w:cstheme="minorHAnsi"/>
          <w:sz w:val="22"/>
          <w:szCs w:val="22"/>
        </w:rPr>
        <w:t>describing</w:t>
      </w:r>
      <w:r w:rsidR="006463EC" w:rsidRPr="001E5F32">
        <w:rPr>
          <w:rFonts w:asciiTheme="minorHAnsi" w:hAnsiTheme="minorHAnsi" w:cstheme="minorHAnsi"/>
          <w:sz w:val="22"/>
          <w:szCs w:val="22"/>
        </w:rPr>
        <w:t xml:space="preserve"> best hygiene practices; face covering, hand hygiene, cough etiquette, cleanliness, and sanitation.  </w:t>
      </w:r>
    </w:p>
    <w:p w14:paraId="2D548D42" w14:textId="71172DD1" w:rsidR="00F926EB" w:rsidRPr="00737548" w:rsidRDefault="009F2817" w:rsidP="00737548">
      <w:pPr>
        <w:ind w:left="720" w:hanging="300"/>
        <w:rPr>
          <w:rFonts w:eastAsia="MS Gothic" w:cstheme="minorHAnsi"/>
        </w:rPr>
      </w:pPr>
      <w:sdt>
        <w:sdtPr>
          <w:rPr>
            <w:rFonts w:eastAsia="Times New Roman" w:cstheme="minorHAnsi"/>
          </w:rPr>
          <w:id w:val="-1500491927"/>
          <w14:checkbox>
            <w14:checked w14:val="0"/>
            <w14:checkedState w14:val="2612" w14:font="MS Gothic"/>
            <w14:uncheckedState w14:val="2610" w14:font="MS Gothic"/>
          </w14:checkbox>
        </w:sdtPr>
        <w:sdtEndPr/>
        <w:sdtContent>
          <w:r w:rsidR="006463EC" w:rsidRPr="00600805">
            <w:rPr>
              <w:rFonts w:ascii="Segoe UI Symbol" w:eastAsia="MS Gothic" w:hAnsi="Segoe UI Symbol" w:cs="Segoe UI Symbol"/>
            </w:rPr>
            <w:t>☐</w:t>
          </w:r>
        </w:sdtContent>
      </w:sdt>
      <w:r w:rsidR="006463EC" w:rsidRPr="001E5F32">
        <w:rPr>
          <w:rFonts w:eastAsia="Times New Roman" w:cstheme="minorHAnsi"/>
        </w:rPr>
        <w:tab/>
      </w:r>
      <w:r w:rsidR="00A96B9B" w:rsidRPr="001E5F32">
        <w:rPr>
          <w:rFonts w:cstheme="minorHAnsi"/>
        </w:rPr>
        <w:t>When</w:t>
      </w:r>
      <w:r w:rsidR="007721EA" w:rsidRPr="001E5F32">
        <w:rPr>
          <w:rFonts w:cstheme="minorHAnsi"/>
        </w:rPr>
        <w:t xml:space="preserve"> offices close unexpectedly for deep cleaning, making th</w:t>
      </w:r>
      <w:r w:rsidR="00F926EB" w:rsidRPr="001E5F32">
        <w:rPr>
          <w:rFonts w:cstheme="minorHAnsi"/>
          <w:color w:val="000000"/>
        </w:rPr>
        <w:t>e public aware of the reopen date (when cleaning is complete)</w:t>
      </w:r>
      <w:r w:rsidR="00737548">
        <w:rPr>
          <w:rFonts w:cstheme="minorHAnsi"/>
          <w:color w:val="000000"/>
        </w:rPr>
        <w:t xml:space="preserve"> and how to access </w:t>
      </w:r>
      <w:r w:rsidR="00737548" w:rsidRPr="001E5F32">
        <w:rPr>
          <w:rFonts w:eastAsia="MS Gothic" w:cstheme="minorHAnsi"/>
        </w:rPr>
        <w:t>resources</w:t>
      </w:r>
      <w:r w:rsidR="00737548">
        <w:rPr>
          <w:rFonts w:eastAsia="MS Gothic" w:cstheme="minorHAnsi"/>
        </w:rPr>
        <w:t>.</w:t>
      </w:r>
      <w:r w:rsidR="00737548" w:rsidRPr="001E5F32">
        <w:rPr>
          <w:rFonts w:eastAsia="MS Gothic" w:cstheme="minorHAnsi"/>
        </w:rPr>
        <w:t xml:space="preserve"> </w:t>
      </w:r>
      <w:r w:rsidR="00737548">
        <w:rPr>
          <w:rFonts w:eastAsia="MS Gothic" w:cstheme="minorHAnsi"/>
        </w:rPr>
        <w:t xml:space="preserve"> </w:t>
      </w:r>
    </w:p>
    <w:p w14:paraId="06AE1BFC" w14:textId="77777777" w:rsidR="0038076E" w:rsidRPr="001E5F32" w:rsidRDefault="0038076E" w:rsidP="0038076E">
      <w:pPr>
        <w:pStyle w:val="xmsonormal"/>
        <w:rPr>
          <w:rFonts w:asciiTheme="minorHAnsi" w:hAnsiTheme="minorHAnsi" w:cstheme="minorHAnsi"/>
          <w:b/>
          <w:bCs/>
        </w:rPr>
      </w:pPr>
      <w:r w:rsidRPr="001E5F32">
        <w:rPr>
          <w:rFonts w:asciiTheme="minorHAnsi" w:hAnsiTheme="minorHAnsi" w:cstheme="minorHAnsi"/>
          <w:b/>
          <w:bCs/>
        </w:rPr>
        <w:lastRenderedPageBreak/>
        <w:t>Travel:</w:t>
      </w:r>
    </w:p>
    <w:p w14:paraId="60744246" w14:textId="27CB530D" w:rsidR="00F33BBD" w:rsidRPr="001E5F32" w:rsidRDefault="009F2817" w:rsidP="006463EC">
      <w:pPr>
        <w:pStyle w:val="xmsolistparagraph"/>
        <w:ind w:hanging="360"/>
        <w:rPr>
          <w:rFonts w:asciiTheme="minorHAnsi" w:hAnsiTheme="minorHAnsi" w:cstheme="minorHAnsi"/>
        </w:rPr>
      </w:pPr>
      <w:sdt>
        <w:sdtPr>
          <w:rPr>
            <w:rFonts w:asciiTheme="minorHAnsi" w:eastAsia="Times New Roman" w:hAnsiTheme="minorHAnsi" w:cstheme="minorHAnsi"/>
          </w:rPr>
          <w:id w:val="-1030723224"/>
          <w14:checkbox>
            <w14:checked w14:val="0"/>
            <w14:checkedState w14:val="2612" w14:font="MS Gothic"/>
            <w14:uncheckedState w14:val="2610" w14:font="MS Gothic"/>
          </w14:checkbox>
        </w:sdtPr>
        <w:sdtEndPr/>
        <w:sdtContent>
          <w:r w:rsidR="00F33BBD" w:rsidRPr="00600805">
            <w:rPr>
              <w:rFonts w:ascii="Segoe UI Symbol" w:eastAsia="MS Gothic" w:hAnsi="Segoe UI Symbol" w:cs="Segoe UI Symbol"/>
            </w:rPr>
            <w:t>☐</w:t>
          </w:r>
        </w:sdtContent>
      </w:sdt>
      <w:r w:rsidR="00F33BBD" w:rsidRPr="001E5F32">
        <w:rPr>
          <w:rFonts w:asciiTheme="minorHAnsi" w:eastAsia="Times New Roman" w:hAnsiTheme="minorHAnsi" w:cstheme="minorHAnsi"/>
        </w:rPr>
        <w:tab/>
      </w:r>
      <w:r w:rsidR="006463EC" w:rsidRPr="001E5F32">
        <w:rPr>
          <w:rFonts w:asciiTheme="minorHAnsi" w:eastAsia="Times New Roman" w:hAnsiTheme="minorHAnsi" w:cstheme="minorHAnsi"/>
        </w:rPr>
        <w:t xml:space="preserve">Reduce </w:t>
      </w:r>
      <w:r w:rsidR="0038076E" w:rsidRPr="001E5F32">
        <w:rPr>
          <w:rFonts w:asciiTheme="minorHAnsi" w:eastAsia="Times New Roman" w:hAnsiTheme="minorHAnsi" w:cstheme="minorHAnsi"/>
        </w:rPr>
        <w:t>travel</w:t>
      </w:r>
      <w:r w:rsidR="006463EC" w:rsidRPr="001E5F32">
        <w:rPr>
          <w:rFonts w:asciiTheme="minorHAnsi" w:eastAsia="Times New Roman" w:hAnsiTheme="minorHAnsi" w:cstheme="minorHAnsi"/>
        </w:rPr>
        <w:t xml:space="preserve"> </w:t>
      </w:r>
      <w:r w:rsidR="0038076E" w:rsidRPr="001E5F32">
        <w:rPr>
          <w:rFonts w:asciiTheme="minorHAnsi" w:eastAsia="Times New Roman" w:hAnsiTheme="minorHAnsi" w:cstheme="minorHAnsi"/>
        </w:rPr>
        <w:t xml:space="preserve">between offices </w:t>
      </w:r>
      <w:r w:rsidR="00A96B9B" w:rsidRPr="001E5F32">
        <w:rPr>
          <w:rFonts w:asciiTheme="minorHAnsi" w:eastAsia="Times New Roman" w:hAnsiTheme="minorHAnsi" w:cstheme="minorHAnsi"/>
        </w:rPr>
        <w:t>to</w:t>
      </w:r>
      <w:r w:rsidR="0038076E" w:rsidRPr="001E5F32">
        <w:rPr>
          <w:rFonts w:asciiTheme="minorHAnsi" w:eastAsia="Times New Roman" w:hAnsiTheme="minorHAnsi" w:cstheme="minorHAnsi"/>
        </w:rPr>
        <w:t xml:space="preserve"> limit </w:t>
      </w:r>
      <w:r w:rsidR="00600805" w:rsidRPr="00600805">
        <w:rPr>
          <w:rFonts w:asciiTheme="minorHAnsi" w:eastAsia="Times New Roman" w:hAnsiTheme="minorHAnsi" w:cstheme="minorHAnsi"/>
        </w:rPr>
        <w:t>possible spread</w:t>
      </w:r>
      <w:r w:rsidR="00600805" w:rsidRPr="001E5F32">
        <w:rPr>
          <w:rFonts w:asciiTheme="minorHAnsi" w:eastAsia="Times New Roman" w:hAnsiTheme="minorHAnsi" w:cstheme="minorHAnsi"/>
        </w:rPr>
        <w:t xml:space="preserve"> </w:t>
      </w:r>
      <w:r w:rsidR="00A96B9B" w:rsidRPr="001E5F32">
        <w:rPr>
          <w:rFonts w:asciiTheme="minorHAnsi" w:eastAsia="Times New Roman" w:hAnsiTheme="minorHAnsi" w:cstheme="minorHAnsi"/>
        </w:rPr>
        <w:t>by staff</w:t>
      </w:r>
      <w:r w:rsidR="00737548">
        <w:rPr>
          <w:rFonts w:asciiTheme="minorHAnsi" w:eastAsia="Times New Roman" w:hAnsiTheme="minorHAnsi" w:cstheme="minorHAnsi"/>
        </w:rPr>
        <w:t>.</w:t>
      </w:r>
    </w:p>
    <w:p w14:paraId="671F6C51" w14:textId="77777777" w:rsidR="00F926EB" w:rsidRPr="001E5F32" w:rsidRDefault="00F926EB" w:rsidP="0038076E">
      <w:pPr>
        <w:pStyle w:val="xmsonormal"/>
        <w:rPr>
          <w:rFonts w:asciiTheme="minorHAnsi" w:hAnsiTheme="minorHAnsi" w:cstheme="minorHAnsi"/>
        </w:rPr>
      </w:pPr>
    </w:p>
    <w:p w14:paraId="277ED7E1" w14:textId="3F68AE65" w:rsidR="007B12F8" w:rsidRPr="001E5F32" w:rsidRDefault="007B12F8" w:rsidP="007B12F8">
      <w:pPr>
        <w:pStyle w:val="xmsonormal"/>
        <w:rPr>
          <w:rFonts w:asciiTheme="minorHAnsi" w:hAnsiTheme="minorHAnsi" w:cstheme="minorHAnsi"/>
          <w:b/>
          <w:bCs/>
        </w:rPr>
      </w:pPr>
      <w:r w:rsidRPr="001E5F32">
        <w:rPr>
          <w:rFonts w:asciiTheme="minorHAnsi" w:hAnsiTheme="minorHAnsi" w:cstheme="minorHAnsi"/>
          <w:b/>
          <w:bCs/>
        </w:rPr>
        <w:t>Reporting COVID-19</w:t>
      </w:r>
      <w:r w:rsidR="00600805" w:rsidRPr="001E5F32">
        <w:rPr>
          <w:rFonts w:asciiTheme="minorHAnsi" w:hAnsiTheme="minorHAnsi" w:cstheme="minorHAnsi"/>
          <w:b/>
          <w:bCs/>
        </w:rPr>
        <w:t xml:space="preserve"> Symptoms, Contact or Diagnosis</w:t>
      </w:r>
    </w:p>
    <w:p w14:paraId="3CFFC292" w14:textId="71D48A98" w:rsidR="00600805" w:rsidRPr="001E5F32" w:rsidRDefault="00600805" w:rsidP="007B12F8">
      <w:pPr>
        <w:pStyle w:val="xmsonormal"/>
        <w:rPr>
          <w:rFonts w:asciiTheme="minorHAnsi" w:hAnsiTheme="minorHAnsi" w:cstheme="minorHAnsi"/>
          <w:b/>
          <w:bCs/>
        </w:rPr>
      </w:pPr>
      <w:r w:rsidRPr="001E5F32">
        <w:rPr>
          <w:rFonts w:asciiTheme="minorHAnsi" w:hAnsiTheme="minorHAnsi" w:cstheme="minorHAnsi"/>
          <w:b/>
          <w:bCs/>
        </w:rPr>
        <w:t>Boards are required to report to TWC immediately any of the following:</w:t>
      </w:r>
    </w:p>
    <w:p w14:paraId="482C992C" w14:textId="476D2387" w:rsidR="007B12F8" w:rsidRPr="001E5F32" w:rsidRDefault="009F2817" w:rsidP="007B12F8">
      <w:pPr>
        <w:pStyle w:val="xmsolistparagraph"/>
        <w:ind w:hanging="360"/>
        <w:rPr>
          <w:rFonts w:asciiTheme="minorHAnsi" w:eastAsia="Times New Roman" w:hAnsiTheme="minorHAnsi" w:cstheme="minorHAnsi"/>
        </w:rPr>
      </w:pPr>
      <w:sdt>
        <w:sdtPr>
          <w:rPr>
            <w:rFonts w:asciiTheme="minorHAnsi" w:eastAsia="Times New Roman" w:hAnsiTheme="minorHAnsi" w:cstheme="minorHAnsi"/>
          </w:rPr>
          <w:id w:val="-2074815337"/>
          <w14:checkbox>
            <w14:checked w14:val="0"/>
            <w14:checkedState w14:val="2612" w14:font="MS Gothic"/>
            <w14:uncheckedState w14:val="2610" w14:font="MS Gothic"/>
          </w14:checkbox>
        </w:sdtPr>
        <w:sdtEndPr/>
        <w:sdtContent>
          <w:r w:rsidR="007B12F8" w:rsidRPr="00600805">
            <w:rPr>
              <w:rFonts w:ascii="Segoe UI Symbol" w:eastAsia="MS Gothic" w:hAnsi="Segoe UI Symbol" w:cs="Segoe UI Symbol"/>
            </w:rPr>
            <w:t>☐</w:t>
          </w:r>
        </w:sdtContent>
      </w:sdt>
      <w:r w:rsidR="007B12F8" w:rsidRPr="001E5F32">
        <w:rPr>
          <w:rFonts w:asciiTheme="minorHAnsi" w:eastAsia="Times New Roman" w:hAnsiTheme="minorHAnsi" w:cstheme="minorHAnsi"/>
        </w:rPr>
        <w:tab/>
        <w:t xml:space="preserve">If </w:t>
      </w:r>
      <w:r w:rsidR="00A96B9B" w:rsidRPr="001E5F32">
        <w:rPr>
          <w:rFonts w:asciiTheme="minorHAnsi" w:eastAsia="Times New Roman" w:hAnsiTheme="minorHAnsi" w:cstheme="minorHAnsi"/>
        </w:rPr>
        <w:t>an</w:t>
      </w:r>
      <w:r w:rsidR="007B12F8" w:rsidRPr="001E5F32">
        <w:rPr>
          <w:rFonts w:asciiTheme="minorHAnsi" w:eastAsia="Times New Roman" w:hAnsiTheme="minorHAnsi" w:cstheme="minorHAnsi"/>
        </w:rPr>
        <w:t xml:space="preserve"> employee </w:t>
      </w:r>
      <w:r w:rsidR="00A96B9B" w:rsidRPr="001E5F32">
        <w:rPr>
          <w:rFonts w:asciiTheme="minorHAnsi" w:eastAsia="Times New Roman" w:hAnsiTheme="minorHAnsi" w:cstheme="minorHAnsi"/>
        </w:rPr>
        <w:t>presents</w:t>
      </w:r>
      <w:r w:rsidR="007B12F8" w:rsidRPr="001E5F32">
        <w:rPr>
          <w:rFonts w:asciiTheme="minorHAnsi" w:eastAsia="Times New Roman" w:hAnsiTheme="minorHAnsi" w:cstheme="minorHAnsi"/>
        </w:rPr>
        <w:t xml:space="preserve"> symptoms</w:t>
      </w:r>
      <w:r w:rsidR="00737548">
        <w:rPr>
          <w:rFonts w:asciiTheme="minorHAnsi" w:eastAsia="Times New Roman" w:hAnsiTheme="minorHAnsi" w:cstheme="minorHAnsi"/>
        </w:rPr>
        <w:t>.</w:t>
      </w:r>
    </w:p>
    <w:p w14:paraId="60A92316" w14:textId="23B26EC7" w:rsidR="00600805" w:rsidRPr="001E5F32" w:rsidRDefault="009F2817" w:rsidP="007B12F8">
      <w:pPr>
        <w:pStyle w:val="xmsolistparagraph"/>
        <w:ind w:hanging="360"/>
        <w:rPr>
          <w:rFonts w:asciiTheme="minorHAnsi" w:eastAsia="Times New Roman" w:hAnsiTheme="minorHAnsi" w:cstheme="minorHAnsi"/>
        </w:rPr>
      </w:pPr>
      <w:sdt>
        <w:sdtPr>
          <w:rPr>
            <w:rFonts w:asciiTheme="minorHAnsi" w:eastAsia="Times New Roman" w:hAnsiTheme="minorHAnsi" w:cstheme="minorHAnsi"/>
          </w:rPr>
          <w:id w:val="1931458083"/>
          <w14:checkbox>
            <w14:checked w14:val="0"/>
            <w14:checkedState w14:val="2612" w14:font="MS Gothic"/>
            <w14:uncheckedState w14:val="2610" w14:font="MS Gothic"/>
          </w14:checkbox>
        </w:sdtPr>
        <w:sdtEndPr/>
        <w:sdtContent>
          <w:r w:rsidR="00600805" w:rsidRPr="00600805">
            <w:rPr>
              <w:rFonts w:ascii="Segoe UI Symbol" w:eastAsia="MS Gothic" w:hAnsi="Segoe UI Symbol" w:cs="Segoe UI Symbol"/>
            </w:rPr>
            <w:t>☐</w:t>
          </w:r>
        </w:sdtContent>
      </w:sdt>
      <w:r w:rsidR="00600805" w:rsidRPr="001E5F32">
        <w:rPr>
          <w:rFonts w:asciiTheme="minorHAnsi" w:eastAsia="Times New Roman" w:hAnsiTheme="minorHAnsi" w:cstheme="minorHAnsi"/>
        </w:rPr>
        <w:t xml:space="preserve">   If a customer presents symptoms</w:t>
      </w:r>
      <w:r w:rsidR="00737548">
        <w:rPr>
          <w:rFonts w:asciiTheme="minorHAnsi" w:eastAsia="Times New Roman" w:hAnsiTheme="minorHAnsi" w:cstheme="minorHAnsi"/>
        </w:rPr>
        <w:t>.</w:t>
      </w:r>
    </w:p>
    <w:p w14:paraId="71FCFCEE" w14:textId="0F507B53" w:rsidR="007B12F8" w:rsidRPr="001E5F32" w:rsidRDefault="009F2817" w:rsidP="007B12F8">
      <w:pPr>
        <w:pStyle w:val="xmsolistparagraph"/>
        <w:ind w:hanging="360"/>
        <w:rPr>
          <w:rFonts w:asciiTheme="minorHAnsi" w:eastAsia="Times New Roman" w:hAnsiTheme="minorHAnsi" w:cstheme="minorHAnsi"/>
        </w:rPr>
      </w:pPr>
      <w:sdt>
        <w:sdtPr>
          <w:rPr>
            <w:rFonts w:asciiTheme="minorHAnsi" w:eastAsia="Times New Roman" w:hAnsiTheme="minorHAnsi" w:cstheme="minorHAnsi"/>
          </w:rPr>
          <w:id w:val="179861233"/>
          <w14:checkbox>
            <w14:checked w14:val="0"/>
            <w14:checkedState w14:val="2612" w14:font="MS Gothic"/>
            <w14:uncheckedState w14:val="2610" w14:font="MS Gothic"/>
          </w14:checkbox>
        </w:sdtPr>
        <w:sdtEndPr/>
        <w:sdtContent>
          <w:r w:rsidR="007B12F8" w:rsidRPr="00600805">
            <w:rPr>
              <w:rFonts w:ascii="Segoe UI Symbol" w:eastAsia="MS Gothic" w:hAnsi="Segoe UI Symbol" w:cs="Segoe UI Symbol"/>
            </w:rPr>
            <w:t>☐</w:t>
          </w:r>
        </w:sdtContent>
      </w:sdt>
      <w:r w:rsidR="007B12F8" w:rsidRPr="001E5F32">
        <w:rPr>
          <w:rFonts w:asciiTheme="minorHAnsi" w:eastAsia="Times New Roman" w:hAnsiTheme="minorHAnsi" w:cstheme="minorHAnsi"/>
        </w:rPr>
        <w:tab/>
        <w:t>If notified by a public health organization</w:t>
      </w:r>
      <w:r w:rsidR="00600805" w:rsidRPr="001E5F32">
        <w:rPr>
          <w:rFonts w:asciiTheme="minorHAnsi" w:eastAsia="Times New Roman" w:hAnsiTheme="minorHAnsi" w:cstheme="minorHAnsi"/>
        </w:rPr>
        <w:t xml:space="preserve"> of possible </w:t>
      </w:r>
      <w:r w:rsidR="0041121D">
        <w:rPr>
          <w:rFonts w:asciiTheme="minorHAnsi" w:eastAsia="Times New Roman" w:hAnsiTheme="minorHAnsi" w:cstheme="minorHAnsi"/>
        </w:rPr>
        <w:t>contamination</w:t>
      </w:r>
      <w:r w:rsidR="0041121D" w:rsidRPr="001E5F32">
        <w:rPr>
          <w:rFonts w:asciiTheme="minorHAnsi" w:eastAsia="Times New Roman" w:hAnsiTheme="minorHAnsi" w:cstheme="minorHAnsi"/>
        </w:rPr>
        <w:t xml:space="preserve"> </w:t>
      </w:r>
      <w:r w:rsidR="007B12F8" w:rsidRPr="001E5F32">
        <w:rPr>
          <w:rFonts w:asciiTheme="minorHAnsi" w:eastAsia="Times New Roman" w:hAnsiTheme="minorHAnsi" w:cstheme="minorHAnsi"/>
        </w:rPr>
        <w:t>due to contact tracing of a person who tested positive</w:t>
      </w:r>
      <w:r w:rsidR="00737548">
        <w:rPr>
          <w:rFonts w:asciiTheme="minorHAnsi" w:eastAsia="Times New Roman" w:hAnsiTheme="minorHAnsi" w:cstheme="minorHAnsi"/>
        </w:rPr>
        <w:t>.</w:t>
      </w:r>
    </w:p>
    <w:p w14:paraId="47330642" w14:textId="0B83FEC7" w:rsidR="00600805" w:rsidRPr="001E5F32" w:rsidRDefault="00600805" w:rsidP="007B12F8">
      <w:pPr>
        <w:pStyle w:val="xmsolistparagraph"/>
        <w:ind w:hanging="360"/>
        <w:rPr>
          <w:rFonts w:asciiTheme="minorHAnsi" w:eastAsia="Times New Roman" w:hAnsiTheme="minorHAnsi" w:cstheme="minorHAnsi"/>
          <w:b/>
          <w:bCs/>
        </w:rPr>
      </w:pPr>
    </w:p>
    <w:p w14:paraId="0BAA61FC" w14:textId="5FD2C1E1" w:rsidR="00600805" w:rsidRPr="001E5F32" w:rsidRDefault="00600805" w:rsidP="001E5F32">
      <w:pPr>
        <w:pStyle w:val="xmsolistparagraph"/>
        <w:ind w:left="0"/>
        <w:rPr>
          <w:rFonts w:asciiTheme="minorHAnsi" w:eastAsia="Times New Roman" w:hAnsiTheme="minorHAnsi" w:cstheme="minorHAnsi"/>
          <w:b/>
          <w:bCs/>
        </w:rPr>
      </w:pPr>
      <w:r w:rsidRPr="001E5F32">
        <w:rPr>
          <w:rFonts w:asciiTheme="minorHAnsi" w:eastAsia="Times New Roman" w:hAnsiTheme="minorHAnsi" w:cstheme="minorHAnsi"/>
          <w:b/>
          <w:bCs/>
        </w:rPr>
        <w:t>Staff Quarantine:</w:t>
      </w:r>
    </w:p>
    <w:p w14:paraId="11802F66" w14:textId="6B3A564C" w:rsidR="007B12F8" w:rsidRPr="001E5F32" w:rsidRDefault="009F2817" w:rsidP="007B12F8">
      <w:pPr>
        <w:pStyle w:val="xmsolistparagraph"/>
        <w:ind w:hanging="360"/>
        <w:rPr>
          <w:rFonts w:asciiTheme="minorHAnsi" w:eastAsia="Times New Roman" w:hAnsiTheme="minorHAnsi" w:cstheme="minorHAnsi"/>
        </w:rPr>
      </w:pPr>
      <w:sdt>
        <w:sdtPr>
          <w:rPr>
            <w:rFonts w:asciiTheme="minorHAnsi" w:eastAsia="Times New Roman" w:hAnsiTheme="minorHAnsi" w:cstheme="minorHAnsi"/>
          </w:rPr>
          <w:id w:val="1760555937"/>
          <w14:checkbox>
            <w14:checked w14:val="0"/>
            <w14:checkedState w14:val="2612" w14:font="MS Gothic"/>
            <w14:uncheckedState w14:val="2610" w14:font="MS Gothic"/>
          </w14:checkbox>
        </w:sdtPr>
        <w:sdtEndPr/>
        <w:sdtContent>
          <w:r w:rsidR="007B12F8" w:rsidRPr="00600805">
            <w:rPr>
              <w:rFonts w:ascii="Segoe UI Symbol" w:eastAsia="MS Gothic" w:hAnsi="Segoe UI Symbol" w:cs="Segoe UI Symbol"/>
            </w:rPr>
            <w:t>☐</w:t>
          </w:r>
        </w:sdtContent>
      </w:sdt>
      <w:r w:rsidR="007B12F8" w:rsidRPr="001E5F32">
        <w:rPr>
          <w:rFonts w:asciiTheme="minorHAnsi" w:eastAsia="Times New Roman" w:hAnsiTheme="minorHAnsi" w:cstheme="minorHAnsi"/>
        </w:rPr>
        <w:tab/>
      </w:r>
      <w:r w:rsidR="00A67C98" w:rsidRPr="001E5F32">
        <w:rPr>
          <w:rFonts w:asciiTheme="minorHAnsi" w:eastAsia="Times New Roman" w:hAnsiTheme="minorHAnsi" w:cstheme="minorHAnsi"/>
        </w:rPr>
        <w:t>Staff</w:t>
      </w:r>
      <w:r w:rsidR="007B12F8" w:rsidRPr="001E5F32">
        <w:rPr>
          <w:rFonts w:asciiTheme="minorHAnsi" w:eastAsia="Times New Roman" w:hAnsiTheme="minorHAnsi" w:cstheme="minorHAnsi"/>
        </w:rPr>
        <w:t xml:space="preserve"> who have symptoms, who test positive or who are around someone who test positive should remain on self-quarantine </w:t>
      </w:r>
      <w:r w:rsidR="00A67C98" w:rsidRPr="001E5F32">
        <w:rPr>
          <w:rFonts w:asciiTheme="minorHAnsi" w:eastAsia="Times New Roman" w:hAnsiTheme="minorHAnsi" w:cstheme="minorHAnsi"/>
        </w:rPr>
        <w:t xml:space="preserve">for 14 days </w:t>
      </w:r>
      <w:r w:rsidR="007B12F8" w:rsidRPr="00F57314">
        <w:rPr>
          <w:rFonts w:asciiTheme="minorHAnsi" w:eastAsia="Times New Roman" w:hAnsiTheme="minorHAnsi" w:cstheme="minorHAnsi"/>
        </w:rPr>
        <w:t xml:space="preserve">due to testing criteria being limited to only certain groups who qualify. Texas </w:t>
      </w:r>
      <w:r w:rsidR="0041121D" w:rsidRPr="00F57314">
        <w:rPr>
          <w:rFonts w:asciiTheme="minorHAnsi" w:eastAsia="Times New Roman" w:hAnsiTheme="minorHAnsi" w:cstheme="minorHAnsi"/>
        </w:rPr>
        <w:t>is under priority testing protocols and does not allow open testing</w:t>
      </w:r>
      <w:r w:rsidR="0041121D">
        <w:rPr>
          <w:rFonts w:asciiTheme="minorHAnsi" w:eastAsia="Times New Roman" w:hAnsiTheme="minorHAnsi" w:cstheme="minorHAnsi"/>
        </w:rPr>
        <w:t xml:space="preserve"> unless the </w:t>
      </w:r>
      <w:r w:rsidR="00467515">
        <w:rPr>
          <w:rFonts w:asciiTheme="minorHAnsi" w:eastAsia="Times New Roman" w:hAnsiTheme="minorHAnsi" w:cstheme="minorHAnsi"/>
        </w:rPr>
        <w:t>person meets the criteria</w:t>
      </w:r>
      <w:r w:rsidR="007B12F8" w:rsidRPr="001E5F32">
        <w:rPr>
          <w:rFonts w:asciiTheme="minorHAnsi" w:eastAsia="Times New Roman" w:hAnsiTheme="minorHAnsi" w:cstheme="minorHAnsi"/>
        </w:rPr>
        <w:t xml:space="preserve">. </w:t>
      </w:r>
    </w:p>
    <w:p w14:paraId="0E089AB3" w14:textId="77777777" w:rsidR="007B12F8" w:rsidRPr="001E5F32" w:rsidRDefault="007B12F8" w:rsidP="007B12F8">
      <w:pPr>
        <w:pStyle w:val="xmsonormal"/>
        <w:jc w:val="center"/>
        <w:rPr>
          <w:rFonts w:asciiTheme="minorHAnsi" w:hAnsiTheme="minorHAnsi" w:cstheme="minorHAnsi"/>
          <w:b/>
          <w:bCs/>
        </w:rPr>
      </w:pPr>
    </w:p>
    <w:p w14:paraId="7B238D2E" w14:textId="3364C342" w:rsidR="007B12F8" w:rsidRPr="001E5F32" w:rsidRDefault="007B12F8" w:rsidP="007B12F8">
      <w:pPr>
        <w:pStyle w:val="xmsonormal"/>
        <w:rPr>
          <w:rFonts w:asciiTheme="minorHAnsi" w:hAnsiTheme="minorHAnsi" w:cstheme="minorHAnsi"/>
          <w:b/>
          <w:bCs/>
        </w:rPr>
      </w:pPr>
      <w:r w:rsidRPr="001E5F32">
        <w:rPr>
          <w:rFonts w:asciiTheme="minorHAnsi" w:hAnsiTheme="minorHAnsi" w:cstheme="minorHAnsi"/>
          <w:b/>
          <w:bCs/>
        </w:rPr>
        <w:t>Employee Safety</w:t>
      </w:r>
      <w:r w:rsidR="00600805" w:rsidRPr="001E5F32">
        <w:rPr>
          <w:rFonts w:asciiTheme="minorHAnsi" w:hAnsiTheme="minorHAnsi" w:cstheme="minorHAnsi"/>
          <w:b/>
          <w:bCs/>
        </w:rPr>
        <w:t>:</w:t>
      </w:r>
    </w:p>
    <w:p w14:paraId="1DEC1AD8" w14:textId="77777777" w:rsidR="007B12F8" w:rsidRPr="001E5F32" w:rsidRDefault="009F2817" w:rsidP="007B12F8">
      <w:pPr>
        <w:pStyle w:val="Default"/>
        <w:ind w:left="720" w:hanging="360"/>
        <w:rPr>
          <w:rFonts w:asciiTheme="minorHAnsi" w:hAnsiTheme="minorHAnsi" w:cstheme="minorHAnsi"/>
          <w:sz w:val="22"/>
          <w:szCs w:val="22"/>
        </w:rPr>
      </w:pPr>
      <w:sdt>
        <w:sdtPr>
          <w:rPr>
            <w:rFonts w:asciiTheme="minorHAnsi" w:hAnsiTheme="minorHAnsi" w:cstheme="minorHAnsi"/>
            <w:sz w:val="22"/>
            <w:szCs w:val="22"/>
          </w:rPr>
          <w:id w:val="96453155"/>
          <w14:checkbox>
            <w14:checked w14:val="0"/>
            <w14:checkedState w14:val="2612" w14:font="MS Gothic"/>
            <w14:uncheckedState w14:val="2610" w14:font="MS Gothic"/>
          </w14:checkbox>
        </w:sdtPr>
        <w:sdtEndPr/>
        <w:sdtContent>
          <w:r w:rsidR="007B12F8" w:rsidRPr="00600805">
            <w:rPr>
              <w:rFonts w:ascii="Segoe UI Symbol" w:eastAsia="MS Gothic" w:hAnsi="Segoe UI Symbol" w:cs="Segoe UI Symbol"/>
              <w:sz w:val="22"/>
              <w:szCs w:val="22"/>
            </w:rPr>
            <w:t>☐</w:t>
          </w:r>
        </w:sdtContent>
      </w:sdt>
      <w:r w:rsidR="007B12F8" w:rsidRPr="001E5F32">
        <w:rPr>
          <w:rFonts w:asciiTheme="minorHAnsi" w:hAnsiTheme="minorHAnsi" w:cstheme="minorHAnsi"/>
          <w:sz w:val="22"/>
          <w:szCs w:val="22"/>
        </w:rPr>
        <w:tab/>
        <w:t xml:space="preserve">Train all employees on appropriate cleaning and disinfection, hand hygiene, and respiratory etiquette. </w:t>
      </w:r>
    </w:p>
    <w:p w14:paraId="05CE9123" w14:textId="1D97C704" w:rsidR="007B12F8" w:rsidRPr="001E5F32" w:rsidRDefault="009F2817" w:rsidP="00737548">
      <w:pPr>
        <w:pStyle w:val="Default"/>
        <w:ind w:left="720" w:hanging="360"/>
        <w:rPr>
          <w:rFonts w:asciiTheme="minorHAnsi" w:hAnsiTheme="minorHAnsi" w:cstheme="minorHAnsi"/>
          <w:sz w:val="22"/>
          <w:szCs w:val="22"/>
        </w:rPr>
      </w:pPr>
      <w:sdt>
        <w:sdtPr>
          <w:rPr>
            <w:rFonts w:asciiTheme="minorHAnsi" w:hAnsiTheme="minorHAnsi" w:cstheme="minorHAnsi"/>
            <w:sz w:val="22"/>
            <w:szCs w:val="22"/>
          </w:rPr>
          <w:id w:val="648331932"/>
          <w14:checkbox>
            <w14:checked w14:val="0"/>
            <w14:checkedState w14:val="2612" w14:font="MS Gothic"/>
            <w14:uncheckedState w14:val="2610" w14:font="MS Gothic"/>
          </w14:checkbox>
        </w:sdtPr>
        <w:sdtEndPr/>
        <w:sdtContent>
          <w:r w:rsidR="007B12F8" w:rsidRPr="00600805">
            <w:rPr>
              <w:rFonts w:ascii="Segoe UI Symbol" w:eastAsia="MS Gothic" w:hAnsi="Segoe UI Symbol" w:cs="Segoe UI Symbol"/>
              <w:sz w:val="22"/>
              <w:szCs w:val="22"/>
            </w:rPr>
            <w:t>☐</w:t>
          </w:r>
        </w:sdtContent>
      </w:sdt>
      <w:r w:rsidR="007B12F8" w:rsidRPr="001E5F32">
        <w:rPr>
          <w:rFonts w:asciiTheme="minorHAnsi" w:hAnsiTheme="minorHAnsi" w:cstheme="minorHAnsi"/>
          <w:sz w:val="22"/>
          <w:szCs w:val="22"/>
        </w:rPr>
        <w:tab/>
        <w:t>Screen employees before coming into the facility (temperature checks,</w:t>
      </w:r>
      <w:r w:rsidR="0041121D">
        <w:rPr>
          <w:rFonts w:asciiTheme="minorHAnsi" w:hAnsiTheme="minorHAnsi" w:cstheme="minorHAnsi"/>
          <w:sz w:val="22"/>
          <w:szCs w:val="22"/>
        </w:rPr>
        <w:t xml:space="preserve"> pre-screening questions</w:t>
      </w:r>
      <w:r w:rsidR="007B12F8" w:rsidRPr="001E5F32">
        <w:rPr>
          <w:rFonts w:asciiTheme="minorHAnsi" w:hAnsiTheme="minorHAnsi" w:cstheme="minorHAnsi"/>
          <w:sz w:val="22"/>
          <w:szCs w:val="22"/>
        </w:rPr>
        <w:t>)</w:t>
      </w:r>
      <w:r w:rsidR="00737548">
        <w:rPr>
          <w:rFonts w:asciiTheme="minorHAnsi" w:hAnsiTheme="minorHAnsi" w:cstheme="minorHAnsi"/>
          <w:sz w:val="22"/>
          <w:szCs w:val="22"/>
        </w:rPr>
        <w:t>.</w:t>
      </w:r>
      <w:r w:rsidR="007B12F8" w:rsidRPr="001E5F32">
        <w:rPr>
          <w:rFonts w:asciiTheme="minorHAnsi" w:hAnsiTheme="minorHAnsi" w:cstheme="minorHAnsi"/>
          <w:sz w:val="22"/>
          <w:szCs w:val="22"/>
        </w:rPr>
        <w:t xml:space="preserve"> </w:t>
      </w:r>
    </w:p>
    <w:p w14:paraId="60A295D3" w14:textId="62BAB034" w:rsidR="007B12F8" w:rsidRPr="001E5F32" w:rsidRDefault="009F2817" w:rsidP="007B12F8">
      <w:pPr>
        <w:pStyle w:val="Default"/>
        <w:ind w:left="720" w:hanging="360"/>
        <w:rPr>
          <w:rFonts w:asciiTheme="minorHAnsi" w:hAnsiTheme="minorHAnsi" w:cstheme="minorHAnsi"/>
          <w:sz w:val="22"/>
          <w:szCs w:val="22"/>
        </w:rPr>
      </w:pPr>
      <w:sdt>
        <w:sdtPr>
          <w:rPr>
            <w:rFonts w:asciiTheme="minorHAnsi" w:hAnsiTheme="minorHAnsi" w:cstheme="minorHAnsi"/>
            <w:sz w:val="22"/>
            <w:szCs w:val="22"/>
          </w:rPr>
          <w:id w:val="1262796531"/>
          <w14:checkbox>
            <w14:checked w14:val="0"/>
            <w14:checkedState w14:val="2612" w14:font="MS Gothic"/>
            <w14:uncheckedState w14:val="2610" w14:font="MS Gothic"/>
          </w14:checkbox>
        </w:sdtPr>
        <w:sdtEndPr/>
        <w:sdtContent>
          <w:r w:rsidR="007B12F8" w:rsidRPr="00600805">
            <w:rPr>
              <w:rFonts w:ascii="Segoe UI Symbol" w:eastAsia="MS Gothic" w:hAnsi="Segoe UI Symbol" w:cs="Segoe UI Symbol"/>
              <w:sz w:val="22"/>
              <w:szCs w:val="22"/>
            </w:rPr>
            <w:t>☐</w:t>
          </w:r>
        </w:sdtContent>
      </w:sdt>
      <w:r w:rsidR="007B12F8" w:rsidRPr="001E5F32">
        <w:rPr>
          <w:rFonts w:asciiTheme="minorHAnsi" w:hAnsiTheme="minorHAnsi" w:cstheme="minorHAnsi"/>
          <w:sz w:val="22"/>
          <w:szCs w:val="22"/>
        </w:rPr>
        <w:tab/>
        <w:t xml:space="preserve">Send home any employee who has any new or worsening signs or symptoms of possible COVID-19: </w:t>
      </w:r>
      <w:hyperlink r:id="rId12" w:history="1">
        <w:r w:rsidR="007B12F8" w:rsidRPr="001E5F32">
          <w:rPr>
            <w:rStyle w:val="Hyperlink"/>
            <w:rFonts w:asciiTheme="minorHAnsi" w:hAnsiTheme="minorHAnsi" w:cstheme="minorHAnsi"/>
            <w:sz w:val="22"/>
            <w:szCs w:val="22"/>
          </w:rPr>
          <w:t>CDC COVID-19 Symptoms</w:t>
        </w:r>
      </w:hyperlink>
      <w:r w:rsidR="00737548">
        <w:rPr>
          <w:rStyle w:val="Hyperlink"/>
          <w:rFonts w:asciiTheme="minorHAnsi" w:hAnsiTheme="minorHAnsi" w:cstheme="minorHAnsi"/>
          <w:sz w:val="22"/>
          <w:szCs w:val="22"/>
        </w:rPr>
        <w:t>.</w:t>
      </w:r>
    </w:p>
    <w:p w14:paraId="585A9CA3" w14:textId="3F0CBDA6" w:rsidR="007B12F8" w:rsidRPr="001E5F32" w:rsidRDefault="009F2817" w:rsidP="007B12F8">
      <w:pPr>
        <w:pStyle w:val="Default"/>
        <w:ind w:left="720" w:hanging="360"/>
        <w:rPr>
          <w:rFonts w:asciiTheme="minorHAnsi" w:hAnsiTheme="minorHAnsi" w:cstheme="minorHAnsi"/>
          <w:sz w:val="22"/>
          <w:szCs w:val="22"/>
        </w:rPr>
      </w:pPr>
      <w:sdt>
        <w:sdtPr>
          <w:rPr>
            <w:rFonts w:asciiTheme="minorHAnsi" w:hAnsiTheme="minorHAnsi" w:cstheme="minorHAnsi"/>
            <w:sz w:val="22"/>
            <w:szCs w:val="22"/>
          </w:rPr>
          <w:id w:val="-833987959"/>
          <w14:checkbox>
            <w14:checked w14:val="0"/>
            <w14:checkedState w14:val="2612" w14:font="MS Gothic"/>
            <w14:uncheckedState w14:val="2610" w14:font="MS Gothic"/>
          </w14:checkbox>
        </w:sdtPr>
        <w:sdtEndPr/>
        <w:sdtContent>
          <w:r w:rsidR="007B12F8" w:rsidRPr="00600805">
            <w:rPr>
              <w:rFonts w:ascii="Segoe UI Symbol" w:eastAsia="MS Gothic" w:hAnsi="Segoe UI Symbol" w:cs="Segoe UI Symbol"/>
              <w:sz w:val="22"/>
              <w:szCs w:val="22"/>
            </w:rPr>
            <w:t>☐</w:t>
          </w:r>
        </w:sdtContent>
      </w:sdt>
      <w:r w:rsidR="007B12F8" w:rsidRPr="001E5F32">
        <w:rPr>
          <w:rFonts w:asciiTheme="minorHAnsi" w:hAnsiTheme="minorHAnsi" w:cstheme="minorHAnsi"/>
          <w:sz w:val="22"/>
          <w:szCs w:val="22"/>
        </w:rPr>
        <w:tab/>
        <w:t xml:space="preserve">Do not allow employees with the new or worsening signs or symptoms listed above to return to work until: </w:t>
      </w:r>
    </w:p>
    <w:p w14:paraId="27380304" w14:textId="77777777" w:rsidR="007B12F8" w:rsidRPr="001E5F32" w:rsidRDefault="007B12F8" w:rsidP="007B12F8">
      <w:pPr>
        <w:pStyle w:val="Default"/>
        <w:numPr>
          <w:ilvl w:val="1"/>
          <w:numId w:val="9"/>
        </w:numPr>
        <w:rPr>
          <w:rFonts w:asciiTheme="minorHAnsi" w:hAnsiTheme="minorHAnsi" w:cstheme="minorHAnsi"/>
          <w:sz w:val="22"/>
          <w:szCs w:val="22"/>
        </w:rPr>
      </w:pPr>
      <w:r w:rsidRPr="001E5F32">
        <w:rPr>
          <w:rFonts w:asciiTheme="minorHAnsi" w:hAnsiTheme="minorHAnsi" w:cstheme="minorHAnsi"/>
          <w:sz w:val="22"/>
          <w:szCs w:val="22"/>
        </w:rPr>
        <w:t xml:space="preserve">In the case of an employee who was diagnosed with COVID-19, the individual may return to work when all three of the following criteria are met: at least 3 days (72 hours) have passed </w:t>
      </w:r>
      <w:r w:rsidRPr="001E5F32">
        <w:rPr>
          <w:rFonts w:asciiTheme="minorHAnsi" w:hAnsiTheme="minorHAnsi" w:cstheme="minorHAnsi"/>
          <w:i/>
          <w:iCs/>
          <w:sz w:val="22"/>
          <w:szCs w:val="22"/>
        </w:rPr>
        <w:t xml:space="preserve">since recovery </w:t>
      </w:r>
      <w:r w:rsidRPr="001E5F32">
        <w:rPr>
          <w:rFonts w:asciiTheme="minorHAnsi" w:hAnsiTheme="minorHAnsi" w:cstheme="minorHAnsi"/>
          <w:sz w:val="22"/>
          <w:szCs w:val="22"/>
        </w:rPr>
        <w:t xml:space="preserve">(resolution of fever without the use of fever-reducing medications); and the individual has improvement in respiratory symptoms (e.g., cough, shortness of breath); and at least 7 days have passed </w:t>
      </w:r>
      <w:r w:rsidRPr="001E5F32">
        <w:rPr>
          <w:rFonts w:asciiTheme="minorHAnsi" w:hAnsiTheme="minorHAnsi" w:cstheme="minorHAnsi"/>
          <w:i/>
          <w:iCs/>
          <w:sz w:val="22"/>
          <w:szCs w:val="22"/>
        </w:rPr>
        <w:t>since symptoms first appeared</w:t>
      </w:r>
      <w:r w:rsidRPr="001E5F32">
        <w:rPr>
          <w:rFonts w:asciiTheme="minorHAnsi" w:hAnsiTheme="minorHAnsi" w:cstheme="minorHAnsi"/>
          <w:sz w:val="22"/>
          <w:szCs w:val="22"/>
        </w:rPr>
        <w:t xml:space="preserve">; or </w:t>
      </w:r>
    </w:p>
    <w:p w14:paraId="2AD87637" w14:textId="77777777" w:rsidR="007B12F8" w:rsidRPr="001E5F32" w:rsidRDefault="007B12F8" w:rsidP="007B12F8">
      <w:pPr>
        <w:pStyle w:val="Default"/>
        <w:numPr>
          <w:ilvl w:val="1"/>
          <w:numId w:val="9"/>
        </w:numPr>
        <w:rPr>
          <w:rFonts w:asciiTheme="minorHAnsi" w:hAnsiTheme="minorHAnsi" w:cstheme="minorHAnsi"/>
          <w:sz w:val="22"/>
          <w:szCs w:val="22"/>
        </w:rPr>
      </w:pPr>
      <w:r w:rsidRPr="001E5F32">
        <w:rPr>
          <w:rFonts w:asciiTheme="minorHAnsi" w:hAnsiTheme="minorHAnsi" w:cstheme="minorHAnsi"/>
          <w:sz w:val="22"/>
          <w:szCs w:val="22"/>
        </w:rPr>
        <w:t xml:space="preserve">In the case of an employee who has symptoms that could be COVID-19 and does not get evaluated by a medical professional or tested for COVID-19, the individual is assumed to have COVID-19, and the individual may not return to work until the individual has completed the same three-step criteria listed above; or </w:t>
      </w:r>
    </w:p>
    <w:p w14:paraId="4D3BD394" w14:textId="77777777" w:rsidR="007B12F8" w:rsidRPr="001E5F32" w:rsidRDefault="007B12F8" w:rsidP="007B12F8">
      <w:pPr>
        <w:pStyle w:val="Default"/>
        <w:numPr>
          <w:ilvl w:val="1"/>
          <w:numId w:val="9"/>
        </w:numPr>
        <w:rPr>
          <w:rFonts w:asciiTheme="minorHAnsi" w:hAnsiTheme="minorHAnsi" w:cstheme="minorHAnsi"/>
          <w:sz w:val="22"/>
          <w:szCs w:val="22"/>
        </w:rPr>
      </w:pPr>
      <w:r w:rsidRPr="001E5F32">
        <w:rPr>
          <w:rFonts w:asciiTheme="minorHAnsi" w:hAnsiTheme="minorHAnsi" w:cstheme="minorHAnsi"/>
          <w:sz w:val="22"/>
          <w:szCs w:val="22"/>
        </w:rPr>
        <w:t xml:space="preserve">If the employee has symptoms that could be COVID-19 and wants to return to work before completing the above self-isolation period, the individual must obtain a medical professional’s note clearing the individual for return based on an alternative diagnosis. </w:t>
      </w:r>
    </w:p>
    <w:p w14:paraId="0B30A611" w14:textId="77777777" w:rsidR="007B12F8" w:rsidRPr="001E5F32" w:rsidRDefault="007B12F8" w:rsidP="007B12F8">
      <w:pPr>
        <w:pStyle w:val="Default"/>
        <w:rPr>
          <w:rFonts w:asciiTheme="minorHAnsi" w:hAnsiTheme="minorHAnsi" w:cstheme="minorHAnsi"/>
          <w:sz w:val="22"/>
          <w:szCs w:val="22"/>
        </w:rPr>
      </w:pPr>
    </w:p>
    <w:bookmarkStart w:id="1" w:name="_Hlk39229379"/>
    <w:p w14:paraId="645F90B9" w14:textId="77777777" w:rsidR="007B12F8" w:rsidRPr="001E5F32" w:rsidRDefault="009F2817" w:rsidP="007B12F8">
      <w:pPr>
        <w:pStyle w:val="Default"/>
        <w:ind w:left="720" w:hanging="360"/>
        <w:rPr>
          <w:rFonts w:asciiTheme="minorHAnsi" w:hAnsiTheme="minorHAnsi" w:cstheme="minorHAnsi"/>
          <w:sz w:val="22"/>
          <w:szCs w:val="22"/>
        </w:rPr>
      </w:pPr>
      <w:sdt>
        <w:sdtPr>
          <w:rPr>
            <w:rFonts w:asciiTheme="minorHAnsi" w:hAnsiTheme="minorHAnsi" w:cstheme="minorHAnsi"/>
            <w:sz w:val="22"/>
            <w:szCs w:val="22"/>
          </w:rPr>
          <w:id w:val="-1946837191"/>
          <w14:checkbox>
            <w14:checked w14:val="0"/>
            <w14:checkedState w14:val="2612" w14:font="MS Gothic"/>
            <w14:uncheckedState w14:val="2610" w14:font="MS Gothic"/>
          </w14:checkbox>
        </w:sdtPr>
        <w:sdtEndPr/>
        <w:sdtContent>
          <w:r w:rsidR="007B12F8" w:rsidRPr="00600805">
            <w:rPr>
              <w:rFonts w:ascii="Segoe UI Symbol" w:eastAsia="MS Gothic" w:hAnsi="Segoe UI Symbol" w:cs="Segoe UI Symbol"/>
              <w:sz w:val="22"/>
              <w:szCs w:val="22"/>
            </w:rPr>
            <w:t>☐</w:t>
          </w:r>
        </w:sdtContent>
      </w:sdt>
      <w:bookmarkEnd w:id="1"/>
      <w:r w:rsidR="007B12F8" w:rsidRPr="001E5F32">
        <w:rPr>
          <w:rFonts w:asciiTheme="minorHAnsi" w:hAnsiTheme="minorHAnsi" w:cstheme="minorHAnsi"/>
          <w:sz w:val="22"/>
          <w:szCs w:val="22"/>
        </w:rPr>
        <w:tab/>
        <w:t xml:space="preserve">Do not allow an employee with known close contact to a person who is lab-confirmed to have COVID-19 to return to work until the end of the 14 day self-quarantine period from the last date of exposure (with an exception granted for healthcare workers and critical infrastructure workers). </w:t>
      </w:r>
    </w:p>
    <w:p w14:paraId="413FEC0A" w14:textId="2B74B303" w:rsidR="007B12F8" w:rsidRPr="001E5F32" w:rsidRDefault="007B12F8" w:rsidP="007B12F8">
      <w:pPr>
        <w:pStyle w:val="Default"/>
        <w:ind w:left="360"/>
        <w:rPr>
          <w:rFonts w:asciiTheme="minorHAnsi" w:hAnsiTheme="minorHAnsi" w:cstheme="minorHAnsi"/>
          <w:sz w:val="22"/>
          <w:szCs w:val="22"/>
        </w:rPr>
      </w:pPr>
      <w:r w:rsidRPr="001E5F32">
        <w:rPr>
          <w:rFonts w:asciiTheme="minorHAnsi" w:hAnsiTheme="minorHAnsi" w:cstheme="minorHAnsi"/>
          <w:sz w:val="22"/>
          <w:szCs w:val="22"/>
        </w:rPr>
        <w:t xml:space="preserve"> </w:t>
      </w:r>
      <w:sdt>
        <w:sdtPr>
          <w:rPr>
            <w:rFonts w:asciiTheme="minorHAnsi" w:hAnsiTheme="minorHAnsi" w:cstheme="minorHAnsi"/>
            <w:sz w:val="22"/>
            <w:szCs w:val="22"/>
          </w:rPr>
          <w:id w:val="-1291582332"/>
          <w14:checkbox>
            <w14:checked w14:val="0"/>
            <w14:checkedState w14:val="2612" w14:font="MS Gothic"/>
            <w14:uncheckedState w14:val="2610" w14:font="MS Gothic"/>
          </w14:checkbox>
        </w:sdtPr>
        <w:sdtEndPr/>
        <w:sdtContent>
          <w:r w:rsidR="00737548" w:rsidRPr="00600805">
            <w:rPr>
              <w:rFonts w:ascii="Segoe UI Symbol" w:eastAsia="MS Gothic" w:hAnsi="Segoe UI Symbol" w:cs="Segoe UI Symbol"/>
              <w:sz w:val="22"/>
              <w:szCs w:val="22"/>
            </w:rPr>
            <w:t>☐</w:t>
          </w:r>
        </w:sdtContent>
      </w:sdt>
      <w:r w:rsidR="00737548" w:rsidRPr="001E5F32">
        <w:rPr>
          <w:rFonts w:asciiTheme="minorHAnsi" w:hAnsiTheme="minorHAnsi" w:cstheme="minorHAnsi"/>
          <w:sz w:val="22"/>
          <w:szCs w:val="22"/>
        </w:rPr>
        <w:t xml:space="preserve"> </w:t>
      </w:r>
      <w:r w:rsidR="00737548">
        <w:rPr>
          <w:rFonts w:asciiTheme="minorHAnsi" w:hAnsiTheme="minorHAnsi" w:cstheme="minorHAnsi"/>
          <w:sz w:val="22"/>
          <w:szCs w:val="22"/>
        </w:rPr>
        <w:tab/>
      </w:r>
      <w:r w:rsidRPr="001E5F32">
        <w:rPr>
          <w:rFonts w:asciiTheme="minorHAnsi" w:hAnsiTheme="minorHAnsi" w:cstheme="minorHAnsi"/>
          <w:sz w:val="22"/>
          <w:szCs w:val="22"/>
        </w:rPr>
        <w:t xml:space="preserve">Have employees wash or sanitize their hands upon entering the business. </w:t>
      </w:r>
    </w:p>
    <w:p w14:paraId="251E0717" w14:textId="77777777" w:rsidR="00DA7D34" w:rsidRDefault="00DA7D34" w:rsidP="00DA7D34">
      <w:pPr>
        <w:pStyle w:val="Default"/>
        <w:ind w:left="360"/>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634873992"/>
          <w14:checkbox>
            <w14:checked w14:val="0"/>
            <w14:checkedState w14:val="2612" w14:font="MS Gothic"/>
            <w14:uncheckedState w14:val="2610" w14:font="MS Gothic"/>
          </w14:checkbox>
        </w:sdtPr>
        <w:sdtEndPr/>
        <w:sdtContent>
          <w:r w:rsidR="00737548">
            <w:rPr>
              <w:rFonts w:ascii="MS Gothic" w:eastAsia="MS Gothic" w:hAnsi="MS Gothic" w:cstheme="minorHAnsi" w:hint="eastAsia"/>
              <w:sz w:val="22"/>
              <w:szCs w:val="22"/>
            </w:rPr>
            <w:t>☐</w:t>
          </w:r>
        </w:sdtContent>
      </w:sdt>
      <w:r w:rsidR="00737548" w:rsidRPr="001E5F32">
        <w:rPr>
          <w:rFonts w:asciiTheme="minorHAnsi" w:hAnsiTheme="minorHAnsi" w:cstheme="minorHAnsi"/>
          <w:sz w:val="22"/>
          <w:szCs w:val="22"/>
        </w:rPr>
        <w:t xml:space="preserve"> </w:t>
      </w:r>
      <w:r w:rsidR="00737548">
        <w:rPr>
          <w:rFonts w:asciiTheme="minorHAnsi" w:hAnsiTheme="minorHAnsi" w:cstheme="minorHAnsi"/>
          <w:sz w:val="22"/>
          <w:szCs w:val="22"/>
        </w:rPr>
        <w:tab/>
      </w:r>
      <w:r w:rsidR="007B12F8" w:rsidRPr="001E5F32">
        <w:rPr>
          <w:rFonts w:asciiTheme="minorHAnsi" w:hAnsiTheme="minorHAnsi" w:cstheme="minorHAnsi"/>
          <w:sz w:val="22"/>
          <w:szCs w:val="22"/>
        </w:rPr>
        <w:t xml:space="preserve">Have employees maintain at least 6 feet separation from other individuals. If such distancing is </w:t>
      </w:r>
      <w:r>
        <w:rPr>
          <w:rFonts w:asciiTheme="minorHAnsi" w:hAnsiTheme="minorHAnsi" w:cstheme="minorHAnsi"/>
          <w:sz w:val="22"/>
          <w:szCs w:val="22"/>
        </w:rPr>
        <w:t xml:space="preserve">  </w:t>
      </w:r>
    </w:p>
    <w:p w14:paraId="4C4F0583" w14:textId="0850F6F0" w:rsidR="007B12F8" w:rsidRPr="001E5F32" w:rsidRDefault="007B12F8" w:rsidP="00DA7D34">
      <w:pPr>
        <w:pStyle w:val="Default"/>
        <w:ind w:left="720"/>
        <w:rPr>
          <w:rFonts w:asciiTheme="minorHAnsi" w:hAnsiTheme="minorHAnsi" w:cstheme="minorHAnsi"/>
          <w:sz w:val="22"/>
          <w:szCs w:val="22"/>
        </w:rPr>
      </w:pPr>
      <w:r w:rsidRPr="001E5F32">
        <w:rPr>
          <w:rFonts w:asciiTheme="minorHAnsi" w:hAnsiTheme="minorHAnsi" w:cstheme="minorHAnsi"/>
          <w:sz w:val="22"/>
          <w:szCs w:val="22"/>
        </w:rPr>
        <w:t xml:space="preserve">not feasible, other measures such as face covering, hand hygiene, cough etiquette, cleanliness, and sanitation should be rigorously practiced. </w:t>
      </w:r>
    </w:p>
    <w:p w14:paraId="0E93502E" w14:textId="77777777" w:rsidR="007B12F8" w:rsidRPr="001E5F32" w:rsidRDefault="009F2817" w:rsidP="007B12F8">
      <w:pPr>
        <w:pStyle w:val="Default"/>
        <w:ind w:left="720" w:hanging="360"/>
        <w:rPr>
          <w:rFonts w:asciiTheme="minorHAnsi" w:hAnsiTheme="minorHAnsi" w:cstheme="minorHAnsi"/>
          <w:sz w:val="22"/>
          <w:szCs w:val="22"/>
        </w:rPr>
      </w:pPr>
      <w:sdt>
        <w:sdtPr>
          <w:rPr>
            <w:rFonts w:asciiTheme="minorHAnsi" w:hAnsiTheme="minorHAnsi" w:cstheme="minorHAnsi"/>
            <w:sz w:val="22"/>
            <w:szCs w:val="22"/>
          </w:rPr>
          <w:id w:val="647329594"/>
          <w14:checkbox>
            <w14:checked w14:val="0"/>
            <w14:checkedState w14:val="2612" w14:font="MS Gothic"/>
            <w14:uncheckedState w14:val="2610" w14:font="MS Gothic"/>
          </w14:checkbox>
        </w:sdtPr>
        <w:sdtEndPr/>
        <w:sdtContent>
          <w:r w:rsidR="007B12F8" w:rsidRPr="00600805">
            <w:rPr>
              <w:rFonts w:ascii="Segoe UI Symbol" w:eastAsia="MS Gothic" w:hAnsi="Segoe UI Symbol" w:cs="Segoe UI Symbol"/>
              <w:sz w:val="22"/>
              <w:szCs w:val="22"/>
            </w:rPr>
            <w:t>☐</w:t>
          </w:r>
        </w:sdtContent>
      </w:sdt>
      <w:r w:rsidR="007B12F8" w:rsidRPr="001E5F32">
        <w:rPr>
          <w:rFonts w:asciiTheme="minorHAnsi" w:hAnsiTheme="minorHAnsi" w:cstheme="minorHAnsi"/>
          <w:sz w:val="22"/>
          <w:szCs w:val="22"/>
        </w:rPr>
        <w:tab/>
        <w:t xml:space="preserve">Consistent with the actions taken by many employers across the state, consider having all employees wear cloth face coverings (over the nose and mouth). If available, employees should consider wearing non-medical grade face masks. </w:t>
      </w:r>
    </w:p>
    <w:p w14:paraId="2F23371C" w14:textId="77777777" w:rsidR="007721EA" w:rsidRPr="001E5F32" w:rsidRDefault="007721EA" w:rsidP="00F33BBD">
      <w:pPr>
        <w:pStyle w:val="xmsonormal"/>
        <w:rPr>
          <w:rFonts w:asciiTheme="minorHAnsi" w:hAnsiTheme="minorHAnsi" w:cstheme="minorHAnsi"/>
        </w:rPr>
      </w:pPr>
    </w:p>
    <w:p w14:paraId="7505FFBD" w14:textId="77777777" w:rsidR="0038076E" w:rsidRPr="001E5F32" w:rsidRDefault="0038076E" w:rsidP="00F33BBD">
      <w:pPr>
        <w:pStyle w:val="xmsonormal"/>
        <w:rPr>
          <w:rFonts w:asciiTheme="minorHAnsi" w:hAnsiTheme="minorHAnsi" w:cstheme="minorHAnsi"/>
          <w:b/>
          <w:bCs/>
        </w:rPr>
      </w:pPr>
      <w:r w:rsidRPr="001E5F32">
        <w:rPr>
          <w:rFonts w:asciiTheme="minorHAnsi" w:hAnsiTheme="minorHAnsi" w:cstheme="minorHAnsi"/>
          <w:b/>
          <w:bCs/>
        </w:rPr>
        <w:t> Things to consider:</w:t>
      </w:r>
    </w:p>
    <w:p w14:paraId="0230FC4F" w14:textId="7501ED9D" w:rsidR="007721EA" w:rsidRPr="001E5F32" w:rsidRDefault="009F2817" w:rsidP="00F33BBD">
      <w:pPr>
        <w:pStyle w:val="xmsolistparagraph"/>
        <w:ind w:hanging="360"/>
        <w:rPr>
          <w:rFonts w:asciiTheme="minorHAnsi" w:eastAsia="Times New Roman" w:hAnsiTheme="minorHAnsi" w:cstheme="minorHAnsi"/>
        </w:rPr>
      </w:pPr>
      <w:sdt>
        <w:sdtPr>
          <w:rPr>
            <w:rFonts w:asciiTheme="minorHAnsi" w:eastAsia="Times New Roman" w:hAnsiTheme="minorHAnsi" w:cstheme="minorHAnsi"/>
          </w:rPr>
          <w:id w:val="793408224"/>
          <w14:checkbox>
            <w14:checked w14:val="0"/>
            <w14:checkedState w14:val="2612" w14:font="MS Gothic"/>
            <w14:uncheckedState w14:val="2610" w14:font="MS Gothic"/>
          </w14:checkbox>
        </w:sdtPr>
        <w:sdtEndPr/>
        <w:sdtContent>
          <w:r w:rsidR="00F33BBD" w:rsidRPr="00600805">
            <w:rPr>
              <w:rFonts w:ascii="Segoe UI Symbol" w:eastAsia="MS Gothic" w:hAnsi="Segoe UI Symbol" w:cs="Segoe UI Symbol"/>
            </w:rPr>
            <w:t>☐</w:t>
          </w:r>
        </w:sdtContent>
      </w:sdt>
      <w:r w:rsidR="00F33BBD" w:rsidRPr="001E5F32">
        <w:rPr>
          <w:rFonts w:asciiTheme="minorHAnsi" w:eastAsia="Times New Roman" w:hAnsiTheme="minorHAnsi" w:cstheme="minorHAnsi"/>
        </w:rPr>
        <w:tab/>
      </w:r>
      <w:r w:rsidR="006463EC" w:rsidRPr="001E5F32">
        <w:rPr>
          <w:rFonts w:asciiTheme="minorHAnsi" w:eastAsia="Times New Roman" w:hAnsiTheme="minorHAnsi" w:cstheme="minorHAnsi"/>
        </w:rPr>
        <w:t xml:space="preserve">Allow </w:t>
      </w:r>
      <w:r w:rsidR="007721EA" w:rsidRPr="001E5F32">
        <w:rPr>
          <w:rFonts w:asciiTheme="minorHAnsi" w:eastAsia="Times New Roman" w:hAnsiTheme="minorHAnsi" w:cstheme="minorHAnsi"/>
        </w:rPr>
        <w:t>staff who are</w:t>
      </w:r>
      <w:r w:rsidR="006463EC" w:rsidRPr="001E5F32">
        <w:rPr>
          <w:rFonts w:asciiTheme="minorHAnsi" w:eastAsia="Times New Roman" w:hAnsiTheme="minorHAnsi" w:cstheme="minorHAnsi"/>
        </w:rPr>
        <w:t xml:space="preserve"> at least</w:t>
      </w:r>
      <w:r w:rsidR="007721EA" w:rsidRPr="001E5F32">
        <w:rPr>
          <w:rFonts w:asciiTheme="minorHAnsi" w:eastAsia="Times New Roman" w:hAnsiTheme="minorHAnsi" w:cstheme="minorHAnsi"/>
        </w:rPr>
        <w:t xml:space="preserve"> 65 years of age</w:t>
      </w:r>
      <w:r w:rsidR="006463EC" w:rsidRPr="001E5F32">
        <w:rPr>
          <w:rFonts w:asciiTheme="minorHAnsi" w:eastAsia="Times New Roman" w:hAnsiTheme="minorHAnsi" w:cstheme="minorHAnsi"/>
        </w:rPr>
        <w:t xml:space="preserve"> or employees with an underl</w:t>
      </w:r>
      <w:r w:rsidR="00ED7D10">
        <w:rPr>
          <w:rFonts w:asciiTheme="minorHAnsi" w:eastAsia="Times New Roman" w:hAnsiTheme="minorHAnsi" w:cstheme="minorHAnsi"/>
        </w:rPr>
        <w:t>ying</w:t>
      </w:r>
      <w:r w:rsidR="006463EC" w:rsidRPr="001E5F32">
        <w:rPr>
          <w:rFonts w:asciiTheme="minorHAnsi" w:eastAsia="Times New Roman" w:hAnsiTheme="minorHAnsi" w:cstheme="minorHAnsi"/>
        </w:rPr>
        <w:t xml:space="preserve"> health condition to </w:t>
      </w:r>
      <w:r w:rsidR="007721EA" w:rsidRPr="001E5F32">
        <w:rPr>
          <w:rFonts w:asciiTheme="minorHAnsi" w:eastAsia="Times New Roman" w:hAnsiTheme="minorHAnsi" w:cstheme="minorHAnsi"/>
        </w:rPr>
        <w:t>continue telework</w:t>
      </w:r>
      <w:r w:rsidR="006463EC" w:rsidRPr="001E5F32">
        <w:rPr>
          <w:rFonts w:asciiTheme="minorHAnsi" w:eastAsia="Times New Roman" w:hAnsiTheme="minorHAnsi" w:cstheme="minorHAnsi"/>
        </w:rPr>
        <w:t>ing</w:t>
      </w:r>
      <w:r w:rsidR="007721EA" w:rsidRPr="001E5F32">
        <w:rPr>
          <w:rFonts w:asciiTheme="minorHAnsi" w:eastAsia="Times New Roman" w:hAnsiTheme="minorHAnsi" w:cstheme="minorHAnsi"/>
        </w:rPr>
        <w:t xml:space="preserve"> per the Governor’s direction</w:t>
      </w:r>
      <w:r w:rsidR="007F4EB5" w:rsidRPr="001E5F32">
        <w:rPr>
          <w:rFonts w:asciiTheme="minorHAnsi" w:eastAsia="Times New Roman" w:hAnsiTheme="minorHAnsi" w:cstheme="minorHAnsi"/>
        </w:rPr>
        <w:t>.</w:t>
      </w:r>
    </w:p>
    <w:p w14:paraId="2C4C25E9" w14:textId="270D1892" w:rsidR="0038076E" w:rsidRDefault="009F2817" w:rsidP="00F33BBD">
      <w:pPr>
        <w:pStyle w:val="xmsolistparagraph"/>
        <w:ind w:hanging="360"/>
        <w:rPr>
          <w:rFonts w:asciiTheme="minorHAnsi" w:eastAsia="Times New Roman" w:hAnsiTheme="minorHAnsi" w:cstheme="minorHAnsi"/>
        </w:rPr>
      </w:pPr>
      <w:sdt>
        <w:sdtPr>
          <w:rPr>
            <w:rFonts w:asciiTheme="minorHAnsi" w:eastAsia="Times New Roman" w:hAnsiTheme="minorHAnsi" w:cstheme="minorHAnsi"/>
          </w:rPr>
          <w:id w:val="-118302155"/>
          <w14:checkbox>
            <w14:checked w14:val="0"/>
            <w14:checkedState w14:val="2612" w14:font="MS Gothic"/>
            <w14:uncheckedState w14:val="2610" w14:font="MS Gothic"/>
          </w14:checkbox>
        </w:sdtPr>
        <w:sdtEndPr/>
        <w:sdtContent>
          <w:r w:rsidR="006463EC" w:rsidRPr="00600805">
            <w:rPr>
              <w:rFonts w:ascii="Segoe UI Symbol" w:eastAsia="MS Gothic" w:hAnsi="Segoe UI Symbol" w:cs="Segoe UI Symbol"/>
            </w:rPr>
            <w:t>☐</w:t>
          </w:r>
        </w:sdtContent>
      </w:sdt>
      <w:r w:rsidR="006463EC" w:rsidRPr="001E5F32">
        <w:rPr>
          <w:rFonts w:asciiTheme="minorHAnsi" w:eastAsia="Times New Roman" w:hAnsiTheme="minorHAnsi" w:cstheme="minorHAnsi"/>
        </w:rPr>
        <w:tab/>
        <w:t>Consider</w:t>
      </w:r>
      <w:r w:rsidR="0038076E" w:rsidRPr="001E5F32">
        <w:rPr>
          <w:rFonts w:asciiTheme="minorHAnsi" w:eastAsia="Times New Roman" w:hAnsiTheme="minorHAnsi" w:cstheme="minorHAnsi"/>
        </w:rPr>
        <w:t xml:space="preserve"> curbside</w:t>
      </w:r>
      <w:r w:rsidR="006463EC" w:rsidRPr="001E5F32">
        <w:rPr>
          <w:rFonts w:asciiTheme="minorHAnsi" w:eastAsia="Times New Roman" w:hAnsiTheme="minorHAnsi" w:cstheme="minorHAnsi"/>
        </w:rPr>
        <w:t xml:space="preserve"> </w:t>
      </w:r>
      <w:r w:rsidR="0038076E" w:rsidRPr="001E5F32">
        <w:rPr>
          <w:rFonts w:asciiTheme="minorHAnsi" w:eastAsia="Times New Roman" w:hAnsiTheme="minorHAnsi" w:cstheme="minorHAnsi"/>
        </w:rPr>
        <w:t>assistance</w:t>
      </w:r>
      <w:r w:rsidR="006463EC" w:rsidRPr="001E5F32">
        <w:rPr>
          <w:rFonts w:asciiTheme="minorHAnsi" w:eastAsia="Times New Roman" w:hAnsiTheme="minorHAnsi" w:cstheme="minorHAnsi"/>
        </w:rPr>
        <w:t xml:space="preserve">. </w:t>
      </w:r>
      <w:r w:rsidR="0038076E" w:rsidRPr="001E5F32">
        <w:rPr>
          <w:rFonts w:asciiTheme="minorHAnsi" w:eastAsia="Times New Roman" w:hAnsiTheme="minorHAnsi" w:cstheme="minorHAnsi"/>
        </w:rPr>
        <w:t xml:space="preserve"> Mark off parking spots to allow proper social distancing and address </w:t>
      </w:r>
      <w:r w:rsidR="00F33BBD" w:rsidRPr="001E5F32">
        <w:rPr>
          <w:rFonts w:asciiTheme="minorHAnsi" w:eastAsia="Times New Roman" w:hAnsiTheme="minorHAnsi" w:cstheme="minorHAnsi"/>
        </w:rPr>
        <w:t>customers’</w:t>
      </w:r>
      <w:r w:rsidR="0038076E" w:rsidRPr="001E5F32">
        <w:rPr>
          <w:rFonts w:asciiTheme="minorHAnsi" w:eastAsia="Times New Roman" w:hAnsiTheme="minorHAnsi" w:cstheme="minorHAnsi"/>
        </w:rPr>
        <w:t xml:space="preserve"> needs without entry into the building. </w:t>
      </w:r>
    </w:p>
    <w:p w14:paraId="3C744DA4" w14:textId="6028DF29" w:rsidR="00ED7D10" w:rsidRPr="001E5F32" w:rsidRDefault="009F2817" w:rsidP="00ED7D10">
      <w:pPr>
        <w:pStyle w:val="xmsolistparagraph"/>
        <w:ind w:hanging="360"/>
        <w:rPr>
          <w:rFonts w:asciiTheme="minorHAnsi" w:eastAsia="Times New Roman" w:hAnsiTheme="minorHAnsi" w:cstheme="minorHAnsi"/>
        </w:rPr>
      </w:pPr>
      <w:sdt>
        <w:sdtPr>
          <w:rPr>
            <w:rFonts w:asciiTheme="minorHAnsi" w:eastAsia="Times New Roman" w:hAnsiTheme="minorHAnsi" w:cstheme="minorHAnsi"/>
          </w:rPr>
          <w:id w:val="-399911165"/>
          <w14:checkbox>
            <w14:checked w14:val="0"/>
            <w14:checkedState w14:val="2612" w14:font="MS Gothic"/>
            <w14:uncheckedState w14:val="2610" w14:font="MS Gothic"/>
          </w14:checkbox>
        </w:sdtPr>
        <w:sdtEndPr/>
        <w:sdtContent>
          <w:r w:rsidR="00ED7D10" w:rsidRPr="00ED7D10">
            <w:rPr>
              <w:rFonts w:ascii="Segoe UI Symbol" w:eastAsia="Times New Roman" w:hAnsi="Segoe UI Symbol" w:cs="Segoe UI Symbol"/>
            </w:rPr>
            <w:t>☐</w:t>
          </w:r>
        </w:sdtContent>
      </w:sdt>
      <w:r w:rsidR="00ED7D10" w:rsidRPr="001E5F32">
        <w:rPr>
          <w:rFonts w:asciiTheme="minorHAnsi" w:eastAsia="Times New Roman" w:hAnsiTheme="minorHAnsi" w:cstheme="minorHAnsi"/>
        </w:rPr>
        <w:tab/>
      </w:r>
      <w:r w:rsidR="00ED7D10" w:rsidRPr="00F57314">
        <w:rPr>
          <w:rFonts w:asciiTheme="minorHAnsi" w:eastAsia="Times New Roman" w:hAnsiTheme="minorHAnsi" w:cstheme="minorHAnsi"/>
        </w:rPr>
        <w:t>In the initial phase of re-opening to customer in-person traffic, consider limiting customer access to designated areas in the center.  For example, under normal circumstances, if staff would meet with customers at their workstations (office or modular), consider a designated conference room for in-person customer meetings that can be cleaned after each use.</w:t>
      </w:r>
    </w:p>
    <w:p w14:paraId="005732DE" w14:textId="77777777" w:rsidR="0038076E" w:rsidRPr="001E5F32" w:rsidRDefault="009F2817" w:rsidP="00F33BBD">
      <w:pPr>
        <w:pStyle w:val="xmsolistparagraph"/>
        <w:ind w:hanging="360"/>
        <w:rPr>
          <w:rFonts w:asciiTheme="minorHAnsi" w:eastAsia="Times New Roman" w:hAnsiTheme="minorHAnsi" w:cstheme="minorHAnsi"/>
        </w:rPr>
      </w:pPr>
      <w:sdt>
        <w:sdtPr>
          <w:rPr>
            <w:rFonts w:asciiTheme="minorHAnsi" w:eastAsia="Times New Roman" w:hAnsiTheme="minorHAnsi" w:cstheme="minorHAnsi"/>
          </w:rPr>
          <w:id w:val="1597520482"/>
          <w14:checkbox>
            <w14:checked w14:val="0"/>
            <w14:checkedState w14:val="2612" w14:font="MS Gothic"/>
            <w14:uncheckedState w14:val="2610" w14:font="MS Gothic"/>
          </w14:checkbox>
        </w:sdtPr>
        <w:sdtEndPr/>
        <w:sdtContent>
          <w:r w:rsidR="00F33BBD" w:rsidRPr="00600805">
            <w:rPr>
              <w:rFonts w:ascii="Segoe UI Symbol" w:eastAsia="MS Gothic" w:hAnsi="Segoe UI Symbol" w:cs="Segoe UI Symbol"/>
            </w:rPr>
            <w:t>☐</w:t>
          </w:r>
        </w:sdtContent>
      </w:sdt>
      <w:r w:rsidR="00F33BBD" w:rsidRPr="001E5F32">
        <w:rPr>
          <w:rFonts w:asciiTheme="minorHAnsi" w:eastAsia="Times New Roman" w:hAnsiTheme="minorHAnsi" w:cstheme="minorHAnsi"/>
        </w:rPr>
        <w:tab/>
      </w:r>
      <w:r w:rsidR="0038076E" w:rsidRPr="001E5F32">
        <w:rPr>
          <w:rFonts w:asciiTheme="minorHAnsi" w:eastAsia="Times New Roman" w:hAnsiTheme="minorHAnsi" w:cstheme="minorHAnsi"/>
        </w:rPr>
        <w:t>Meetings should continue virtually for staff, would not recommend in person meetings in enclosed spaces (conference rooms, offices)</w:t>
      </w:r>
      <w:r w:rsidR="006463EC" w:rsidRPr="001E5F32">
        <w:rPr>
          <w:rFonts w:asciiTheme="minorHAnsi" w:eastAsia="Times New Roman" w:hAnsiTheme="minorHAnsi" w:cstheme="minorHAnsi"/>
        </w:rPr>
        <w:t>.</w:t>
      </w:r>
    </w:p>
    <w:p w14:paraId="2C472340" w14:textId="77777777" w:rsidR="0038076E" w:rsidRPr="001E5F32" w:rsidRDefault="009F2817" w:rsidP="00F33BBD">
      <w:pPr>
        <w:pStyle w:val="xmsolistparagraph"/>
        <w:ind w:hanging="360"/>
        <w:rPr>
          <w:rFonts w:asciiTheme="minorHAnsi" w:eastAsia="Times New Roman" w:hAnsiTheme="minorHAnsi" w:cstheme="minorHAnsi"/>
        </w:rPr>
      </w:pPr>
      <w:sdt>
        <w:sdtPr>
          <w:rPr>
            <w:rFonts w:asciiTheme="minorHAnsi" w:eastAsia="Times New Roman" w:hAnsiTheme="minorHAnsi" w:cstheme="minorHAnsi"/>
          </w:rPr>
          <w:id w:val="33706857"/>
          <w14:checkbox>
            <w14:checked w14:val="0"/>
            <w14:checkedState w14:val="2612" w14:font="MS Gothic"/>
            <w14:uncheckedState w14:val="2610" w14:font="MS Gothic"/>
          </w14:checkbox>
        </w:sdtPr>
        <w:sdtEndPr/>
        <w:sdtContent>
          <w:r w:rsidR="006463EC" w:rsidRPr="00600805">
            <w:rPr>
              <w:rFonts w:ascii="Segoe UI Symbol" w:eastAsia="MS Gothic" w:hAnsi="Segoe UI Symbol" w:cs="Segoe UI Symbol"/>
            </w:rPr>
            <w:t>☐</w:t>
          </w:r>
        </w:sdtContent>
      </w:sdt>
      <w:r w:rsidR="00F33BBD" w:rsidRPr="001E5F32">
        <w:rPr>
          <w:rFonts w:asciiTheme="minorHAnsi" w:eastAsia="Times New Roman" w:hAnsiTheme="minorHAnsi" w:cstheme="minorHAnsi"/>
        </w:rPr>
        <w:tab/>
      </w:r>
      <w:r w:rsidR="005136E2" w:rsidRPr="001E5F32">
        <w:rPr>
          <w:rFonts w:asciiTheme="minorHAnsi" w:eastAsia="Times New Roman" w:hAnsiTheme="minorHAnsi" w:cstheme="minorHAnsi"/>
        </w:rPr>
        <w:t xml:space="preserve">When returning to the office, </w:t>
      </w:r>
      <w:r w:rsidR="00724994" w:rsidRPr="001E5F32">
        <w:rPr>
          <w:rFonts w:asciiTheme="minorHAnsi" w:eastAsia="Times New Roman" w:hAnsiTheme="minorHAnsi" w:cstheme="minorHAnsi"/>
        </w:rPr>
        <w:t xml:space="preserve">continue teleworking </w:t>
      </w:r>
      <w:r w:rsidR="0038076E" w:rsidRPr="001E5F32">
        <w:rPr>
          <w:rFonts w:asciiTheme="minorHAnsi" w:eastAsia="Times New Roman" w:hAnsiTheme="minorHAnsi" w:cstheme="minorHAnsi"/>
        </w:rPr>
        <w:t>start with a small skeleton crew</w:t>
      </w:r>
      <w:r w:rsidR="005136E2" w:rsidRPr="001E5F32">
        <w:rPr>
          <w:rFonts w:asciiTheme="minorHAnsi" w:eastAsia="Times New Roman" w:hAnsiTheme="minorHAnsi" w:cstheme="minorHAnsi"/>
        </w:rPr>
        <w:t xml:space="preserve">. </w:t>
      </w:r>
      <w:r w:rsidR="0038076E" w:rsidRPr="001E5F32">
        <w:rPr>
          <w:rFonts w:asciiTheme="minorHAnsi" w:eastAsia="Times New Roman" w:hAnsiTheme="minorHAnsi" w:cstheme="minorHAnsi"/>
        </w:rPr>
        <w:t xml:space="preserve"> </w:t>
      </w:r>
      <w:r w:rsidR="005136E2" w:rsidRPr="001E5F32">
        <w:rPr>
          <w:rFonts w:asciiTheme="minorHAnsi" w:eastAsia="Times New Roman" w:hAnsiTheme="minorHAnsi" w:cstheme="minorHAnsi"/>
        </w:rPr>
        <w:t>After two weeks,</w:t>
      </w:r>
      <w:r w:rsidR="0038076E" w:rsidRPr="001E5F32">
        <w:rPr>
          <w:rFonts w:asciiTheme="minorHAnsi" w:eastAsia="Times New Roman" w:hAnsiTheme="minorHAnsi" w:cstheme="minorHAnsi"/>
        </w:rPr>
        <w:t xml:space="preserve"> bring in another group. This will allow you to see if you have protocols in place correctly and if staff or your property becomes affected</w:t>
      </w:r>
      <w:r w:rsidR="005136E2" w:rsidRPr="001E5F32">
        <w:rPr>
          <w:rFonts w:asciiTheme="minorHAnsi" w:eastAsia="Times New Roman" w:hAnsiTheme="minorHAnsi" w:cstheme="minorHAnsi"/>
        </w:rPr>
        <w:t xml:space="preserve">. </w:t>
      </w:r>
    </w:p>
    <w:p w14:paraId="4020155C" w14:textId="77777777" w:rsidR="007721EA" w:rsidRPr="001E5F32" w:rsidRDefault="007721EA" w:rsidP="00F33BBD">
      <w:pPr>
        <w:pStyle w:val="xmsolistparagraph"/>
        <w:ind w:hanging="360"/>
        <w:rPr>
          <w:rFonts w:asciiTheme="minorHAnsi" w:eastAsia="Times New Roman" w:hAnsiTheme="minorHAnsi" w:cstheme="minorHAnsi"/>
        </w:rPr>
      </w:pPr>
    </w:p>
    <w:p w14:paraId="29E03ABF" w14:textId="77777777" w:rsidR="007563B6" w:rsidRPr="001E5F32" w:rsidRDefault="007563B6">
      <w:pPr>
        <w:rPr>
          <w:rFonts w:cstheme="minorHAnsi"/>
        </w:rPr>
      </w:pPr>
    </w:p>
    <w:sectPr w:rsidR="007563B6" w:rsidRPr="001E5F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DD398" w14:textId="77777777" w:rsidR="009F2817" w:rsidRDefault="009F2817" w:rsidP="005136E2">
      <w:pPr>
        <w:spacing w:after="0" w:line="240" w:lineRule="auto"/>
      </w:pPr>
      <w:r>
        <w:separator/>
      </w:r>
    </w:p>
  </w:endnote>
  <w:endnote w:type="continuationSeparator" w:id="0">
    <w:p w14:paraId="189E5A4A" w14:textId="77777777" w:rsidR="009F2817" w:rsidRDefault="009F2817" w:rsidP="0051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708BE" w14:textId="77777777" w:rsidR="009F2817" w:rsidRDefault="009F2817" w:rsidP="005136E2">
      <w:pPr>
        <w:spacing w:after="0" w:line="240" w:lineRule="auto"/>
      </w:pPr>
      <w:r>
        <w:separator/>
      </w:r>
    </w:p>
  </w:footnote>
  <w:footnote w:type="continuationSeparator" w:id="0">
    <w:p w14:paraId="55EABA66" w14:textId="77777777" w:rsidR="009F2817" w:rsidRDefault="009F2817" w:rsidP="00513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397"/>
    <w:multiLevelType w:val="hybridMultilevel"/>
    <w:tmpl w:val="C908D112"/>
    <w:lvl w:ilvl="0" w:tplc="31DC19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5C93"/>
    <w:multiLevelType w:val="hybridMultilevel"/>
    <w:tmpl w:val="48F2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00563"/>
    <w:multiLevelType w:val="multilevel"/>
    <w:tmpl w:val="C756A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855768"/>
    <w:multiLevelType w:val="multilevel"/>
    <w:tmpl w:val="95F0A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6901B2"/>
    <w:multiLevelType w:val="hybridMultilevel"/>
    <w:tmpl w:val="4F562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B36E10"/>
    <w:multiLevelType w:val="multilevel"/>
    <w:tmpl w:val="5DE8E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BA3A8F"/>
    <w:multiLevelType w:val="hybridMultilevel"/>
    <w:tmpl w:val="66B49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24E83"/>
    <w:multiLevelType w:val="hybridMultilevel"/>
    <w:tmpl w:val="39142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BB7EAF"/>
    <w:multiLevelType w:val="multilevel"/>
    <w:tmpl w:val="9CBED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CB1916"/>
    <w:multiLevelType w:val="hybridMultilevel"/>
    <w:tmpl w:val="5010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02AF6"/>
    <w:multiLevelType w:val="multilevel"/>
    <w:tmpl w:val="B8F4D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123711"/>
    <w:multiLevelType w:val="multilevel"/>
    <w:tmpl w:val="669E1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1"/>
  </w:num>
  <w:num w:numId="4">
    <w:abstractNumId w:val="10"/>
  </w:num>
  <w:num w:numId="5">
    <w:abstractNumId w:val="5"/>
  </w:num>
  <w:num w:numId="6">
    <w:abstractNumId w:val="2"/>
  </w:num>
  <w:num w:numId="7">
    <w:abstractNumId w:val="7"/>
  </w:num>
  <w:num w:numId="8">
    <w:abstractNumId w:val="7"/>
  </w:num>
  <w:num w:numId="9">
    <w:abstractNumId w:val="6"/>
  </w:num>
  <w:num w:numId="10">
    <w:abstractNumId w:val="9"/>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6E"/>
    <w:rsid w:val="000E68D5"/>
    <w:rsid w:val="00180C98"/>
    <w:rsid w:val="001E5F32"/>
    <w:rsid w:val="001F3A9F"/>
    <w:rsid w:val="002B5748"/>
    <w:rsid w:val="0032582B"/>
    <w:rsid w:val="0038076E"/>
    <w:rsid w:val="003E7ACA"/>
    <w:rsid w:val="0041121D"/>
    <w:rsid w:val="00467515"/>
    <w:rsid w:val="005136E2"/>
    <w:rsid w:val="00571B48"/>
    <w:rsid w:val="00577D75"/>
    <w:rsid w:val="00600805"/>
    <w:rsid w:val="006463EC"/>
    <w:rsid w:val="00646574"/>
    <w:rsid w:val="00652251"/>
    <w:rsid w:val="006A3063"/>
    <w:rsid w:val="00724994"/>
    <w:rsid w:val="00737548"/>
    <w:rsid w:val="007559D4"/>
    <w:rsid w:val="007563B6"/>
    <w:rsid w:val="007721EA"/>
    <w:rsid w:val="007B12F8"/>
    <w:rsid w:val="007F4EB5"/>
    <w:rsid w:val="008A7A74"/>
    <w:rsid w:val="00974A33"/>
    <w:rsid w:val="009F2817"/>
    <w:rsid w:val="00A2525C"/>
    <w:rsid w:val="00A67C98"/>
    <w:rsid w:val="00A96B9B"/>
    <w:rsid w:val="00AE126A"/>
    <w:rsid w:val="00B63D67"/>
    <w:rsid w:val="00BA189D"/>
    <w:rsid w:val="00BF12CB"/>
    <w:rsid w:val="00CE7CCE"/>
    <w:rsid w:val="00D34B37"/>
    <w:rsid w:val="00DA7D34"/>
    <w:rsid w:val="00E05A1C"/>
    <w:rsid w:val="00E57E35"/>
    <w:rsid w:val="00ED7D10"/>
    <w:rsid w:val="00F31F07"/>
    <w:rsid w:val="00F33BBD"/>
    <w:rsid w:val="00F57314"/>
    <w:rsid w:val="00F926EB"/>
    <w:rsid w:val="00FC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C7F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76E"/>
    <w:rPr>
      <w:color w:val="0563C1"/>
      <w:u w:val="single"/>
    </w:rPr>
  </w:style>
  <w:style w:type="paragraph" w:customStyle="1" w:styleId="xmsonormal">
    <w:name w:val="x_msonormal"/>
    <w:basedOn w:val="Normal"/>
    <w:rsid w:val="0038076E"/>
    <w:pPr>
      <w:spacing w:after="0" w:line="240" w:lineRule="auto"/>
    </w:pPr>
    <w:rPr>
      <w:rFonts w:ascii="Calibri" w:hAnsi="Calibri" w:cs="Calibri"/>
    </w:rPr>
  </w:style>
  <w:style w:type="paragraph" w:customStyle="1" w:styleId="xmsolistparagraph">
    <w:name w:val="x_msolistparagraph"/>
    <w:basedOn w:val="Normal"/>
    <w:rsid w:val="0038076E"/>
    <w:pPr>
      <w:spacing w:after="0" w:line="240" w:lineRule="auto"/>
      <w:ind w:left="720"/>
    </w:pPr>
    <w:rPr>
      <w:rFonts w:ascii="Calibri" w:hAnsi="Calibri" w:cs="Calibri"/>
    </w:rPr>
  </w:style>
  <w:style w:type="paragraph" w:styleId="ListParagraph">
    <w:name w:val="List Paragraph"/>
    <w:basedOn w:val="Normal"/>
    <w:uiPriority w:val="34"/>
    <w:qFormat/>
    <w:rsid w:val="007721EA"/>
    <w:pPr>
      <w:spacing w:after="0" w:line="240" w:lineRule="auto"/>
      <w:ind w:left="720"/>
    </w:pPr>
    <w:rPr>
      <w:rFonts w:ascii="Calibri" w:hAnsi="Calibri" w:cs="Calibri"/>
    </w:rPr>
  </w:style>
  <w:style w:type="paragraph" w:customStyle="1" w:styleId="xmsonormal0">
    <w:name w:val="xmsonormal"/>
    <w:basedOn w:val="Normal"/>
    <w:rsid w:val="007721EA"/>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7721EA"/>
    <w:rPr>
      <w:color w:val="605E5C"/>
      <w:shd w:val="clear" w:color="auto" w:fill="E1DFDD"/>
    </w:rPr>
  </w:style>
  <w:style w:type="paragraph" w:customStyle="1" w:styleId="Default">
    <w:name w:val="Default"/>
    <w:rsid w:val="007559D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3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6E2"/>
  </w:style>
  <w:style w:type="paragraph" w:styleId="Footer">
    <w:name w:val="footer"/>
    <w:basedOn w:val="Normal"/>
    <w:link w:val="FooterChar"/>
    <w:uiPriority w:val="99"/>
    <w:unhideWhenUsed/>
    <w:rsid w:val="00513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6E2"/>
  </w:style>
  <w:style w:type="paragraph" w:styleId="BalloonText">
    <w:name w:val="Balloon Text"/>
    <w:basedOn w:val="Normal"/>
    <w:link w:val="BalloonTextChar"/>
    <w:uiPriority w:val="99"/>
    <w:semiHidden/>
    <w:unhideWhenUsed/>
    <w:rsid w:val="007B1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2F8"/>
    <w:rPr>
      <w:rFonts w:ascii="Segoe UI" w:hAnsi="Segoe UI" w:cs="Segoe UI"/>
      <w:sz w:val="18"/>
      <w:szCs w:val="18"/>
    </w:rPr>
  </w:style>
  <w:style w:type="character" w:styleId="CommentReference">
    <w:name w:val="annotation reference"/>
    <w:basedOn w:val="DefaultParagraphFont"/>
    <w:uiPriority w:val="99"/>
    <w:semiHidden/>
    <w:unhideWhenUsed/>
    <w:rsid w:val="00A67C98"/>
    <w:rPr>
      <w:sz w:val="16"/>
      <w:szCs w:val="16"/>
    </w:rPr>
  </w:style>
  <w:style w:type="paragraph" w:styleId="CommentText">
    <w:name w:val="annotation text"/>
    <w:basedOn w:val="Normal"/>
    <w:link w:val="CommentTextChar"/>
    <w:uiPriority w:val="99"/>
    <w:semiHidden/>
    <w:unhideWhenUsed/>
    <w:rsid w:val="00A67C98"/>
    <w:pPr>
      <w:spacing w:line="240" w:lineRule="auto"/>
    </w:pPr>
    <w:rPr>
      <w:sz w:val="20"/>
      <w:szCs w:val="20"/>
    </w:rPr>
  </w:style>
  <w:style w:type="character" w:customStyle="1" w:styleId="CommentTextChar">
    <w:name w:val="Comment Text Char"/>
    <w:basedOn w:val="DefaultParagraphFont"/>
    <w:link w:val="CommentText"/>
    <w:uiPriority w:val="99"/>
    <w:semiHidden/>
    <w:rsid w:val="00A67C98"/>
    <w:rPr>
      <w:sz w:val="20"/>
      <w:szCs w:val="20"/>
    </w:rPr>
  </w:style>
  <w:style w:type="paragraph" w:styleId="CommentSubject">
    <w:name w:val="annotation subject"/>
    <w:basedOn w:val="CommentText"/>
    <w:next w:val="CommentText"/>
    <w:link w:val="CommentSubjectChar"/>
    <w:uiPriority w:val="99"/>
    <w:semiHidden/>
    <w:unhideWhenUsed/>
    <w:rsid w:val="00A67C98"/>
    <w:rPr>
      <w:b/>
      <w:bCs/>
    </w:rPr>
  </w:style>
  <w:style w:type="character" w:customStyle="1" w:styleId="CommentSubjectChar">
    <w:name w:val="Comment Subject Char"/>
    <w:basedOn w:val="CommentTextChar"/>
    <w:link w:val="CommentSubject"/>
    <w:uiPriority w:val="99"/>
    <w:semiHidden/>
    <w:rsid w:val="00A67C98"/>
    <w:rPr>
      <w:b/>
      <w:bCs/>
      <w:sz w:val="20"/>
      <w:szCs w:val="20"/>
    </w:rPr>
  </w:style>
  <w:style w:type="paragraph" w:styleId="Revision">
    <w:name w:val="Revision"/>
    <w:hidden/>
    <w:uiPriority w:val="99"/>
    <w:semiHidden/>
    <w:rsid w:val="006008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442777">
      <w:bodyDiv w:val="1"/>
      <w:marLeft w:val="0"/>
      <w:marRight w:val="0"/>
      <w:marTop w:val="0"/>
      <w:marBottom w:val="0"/>
      <w:divBdr>
        <w:top w:val="none" w:sz="0" w:space="0" w:color="auto"/>
        <w:left w:val="none" w:sz="0" w:space="0" w:color="auto"/>
        <w:bottom w:val="none" w:sz="0" w:space="0" w:color="auto"/>
        <w:right w:val="none" w:sz="0" w:space="0" w:color="auto"/>
      </w:divBdr>
    </w:div>
    <w:div w:id="507863377">
      <w:bodyDiv w:val="1"/>
      <w:marLeft w:val="0"/>
      <w:marRight w:val="0"/>
      <w:marTop w:val="0"/>
      <w:marBottom w:val="0"/>
      <w:divBdr>
        <w:top w:val="none" w:sz="0" w:space="0" w:color="auto"/>
        <w:left w:val="none" w:sz="0" w:space="0" w:color="auto"/>
        <w:bottom w:val="none" w:sz="0" w:space="0" w:color="auto"/>
        <w:right w:val="none" w:sz="0" w:space="0" w:color="auto"/>
      </w:divBdr>
    </w:div>
    <w:div w:id="1637173694">
      <w:bodyDiv w:val="1"/>
      <w:marLeft w:val="0"/>
      <w:marRight w:val="0"/>
      <w:marTop w:val="0"/>
      <w:marBottom w:val="0"/>
      <w:divBdr>
        <w:top w:val="none" w:sz="0" w:space="0" w:color="auto"/>
        <w:left w:val="none" w:sz="0" w:space="0" w:color="auto"/>
        <w:bottom w:val="none" w:sz="0" w:space="0" w:color="auto"/>
        <w:right w:val="none" w:sz="0" w:space="0" w:color="auto"/>
      </w:divBdr>
    </w:div>
    <w:div w:id="17340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nta.williams@twc.state.tx.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lie.kruse@twc.state.tx.us" TargetMode="External"/><Relationship Id="rId12" Type="http://schemas.openxmlformats.org/officeDocument/2006/relationships/hyperlink" Target="https://www.cdc.gov/coronavirus/2019-ncov/symptoms-testing/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symptoms-testing/symptoms.html" TargetMode="External"/><Relationship Id="rId5" Type="http://schemas.openxmlformats.org/officeDocument/2006/relationships/footnotes" Target="footnotes.xml"/><Relationship Id="rId10" Type="http://schemas.openxmlformats.org/officeDocument/2006/relationships/hyperlink" Target="https://gcc01.safelinks.protection.outlook.com/?url=https%3A%2F%2Fwww.cdc.gov%2Fcoronavirus%2F2019-ncov%2Fcommunity%2Fdisinfecting-building-facility.html&amp;data=02%7C01%7Cshunta.williams%40twc.state.tx.us%7C572d41ae4499492ca40408d7ed1abd50%7Cfe7d3f4f241b4af184aa32c57fe9db03%7C0%7C0%7C637238571430493716&amp;sdata=0iHE7mzDpOKyh3gNSteRg7jk601h6LD1zvpGJvJz65Y%3D&amp;reserved=0" TargetMode="External"/><Relationship Id="rId4" Type="http://schemas.openxmlformats.org/officeDocument/2006/relationships/webSettings" Target="webSettings.xml"/><Relationship Id="rId9" Type="http://schemas.openxmlformats.org/officeDocument/2006/relationships/hyperlink" Target="https://www.cdc.gov/coronavirus/2019-ncov/prevent-getting-sick/diy-cloth-face-covering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2020-05-01T18:01:00Z</dcterms:created>
  <dcterms:modified xsi:type="dcterms:W3CDTF">2020-05-01T18:01:00Z</dcterms:modified>
</cp:coreProperties>
</file>