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8A2A7" w14:textId="77777777" w:rsidR="0070789F" w:rsidRDefault="0070789F" w:rsidP="0070789F">
      <w:pPr>
        <w:pStyle w:val="Default"/>
      </w:pPr>
    </w:p>
    <w:p w14:paraId="0AC4AC6D" w14:textId="77777777" w:rsidR="0070789F" w:rsidRDefault="0070789F" w:rsidP="0070789F">
      <w:pPr>
        <w:pStyle w:val="Default"/>
        <w:jc w:val="center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INTERLOCAL COOPERATION AGREEMENT </w:t>
      </w:r>
    </w:p>
    <w:p w14:paraId="36177736" w14:textId="3AF783E8" w:rsidR="0070789F" w:rsidRDefault="0070789F" w:rsidP="0070789F">
      <w:pPr>
        <w:pStyle w:val="Default"/>
        <w:spacing w:after="2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MULTI-COUNTY ADULT SEXUAL ASSAULT RESPONSE TEAM</w:t>
      </w:r>
    </w:p>
    <w:p w14:paraId="3D453380" w14:textId="2C922020" w:rsidR="0070789F" w:rsidRDefault="0070789F" w:rsidP="0070789F">
      <w:pPr>
        <w:pStyle w:val="Default"/>
        <w:spacing w:after="22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As provided for by Chapter 791 of the Texas Government Code, this Interlocal Cooperation Agreement (“Agreement”) is entered into by and between _____________County, ___________County and ___________County</w:t>
      </w:r>
      <w:r w:rsidR="00A94B6A">
        <w:rPr>
          <w:sz w:val="22"/>
          <w:szCs w:val="22"/>
        </w:rPr>
        <w:t xml:space="preserve"> (“Counties”)</w:t>
      </w:r>
      <w:r>
        <w:rPr>
          <w:sz w:val="22"/>
          <w:szCs w:val="22"/>
        </w:rPr>
        <w:t xml:space="preserve"> and shall be effective on the date that the signature of the last party is affixed. The </w:t>
      </w:r>
      <w:r w:rsidR="009C00AF">
        <w:rPr>
          <w:sz w:val="22"/>
          <w:szCs w:val="22"/>
        </w:rPr>
        <w:t>Counties</w:t>
      </w:r>
      <w:r>
        <w:rPr>
          <w:sz w:val="22"/>
          <w:szCs w:val="22"/>
        </w:rPr>
        <w:t xml:space="preserve"> have reviewed the Agreement, and each make the following findings: </w:t>
      </w:r>
    </w:p>
    <w:p w14:paraId="22D58A05" w14:textId="1F159FB6" w:rsidR="0070789F" w:rsidRDefault="0070789F" w:rsidP="0070789F">
      <w:pPr>
        <w:pStyle w:val="Default"/>
        <w:spacing w:after="220"/>
        <w:ind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WHEREAS, </w:t>
      </w:r>
      <w:r w:rsidR="00FB36C5">
        <w:rPr>
          <w:sz w:val="22"/>
          <w:szCs w:val="22"/>
        </w:rPr>
        <w:t xml:space="preserve">Subchapter J, </w:t>
      </w:r>
      <w:r>
        <w:rPr>
          <w:sz w:val="22"/>
          <w:szCs w:val="22"/>
        </w:rPr>
        <w:t xml:space="preserve">Local Government Code Chapter 351 requires the establishment of </w:t>
      </w:r>
      <w:r w:rsidR="00EE1696">
        <w:rPr>
          <w:sz w:val="22"/>
          <w:szCs w:val="22"/>
        </w:rPr>
        <w:t xml:space="preserve">a </w:t>
      </w:r>
      <w:r>
        <w:rPr>
          <w:sz w:val="22"/>
          <w:szCs w:val="22"/>
        </w:rPr>
        <w:t>County Adult Sexual Assault Response Team</w:t>
      </w:r>
      <w:r w:rsidR="009C00AF">
        <w:rPr>
          <w:sz w:val="22"/>
          <w:szCs w:val="22"/>
        </w:rPr>
        <w:t xml:space="preserve"> (“response teams”)</w:t>
      </w:r>
      <w:r>
        <w:rPr>
          <w:sz w:val="22"/>
          <w:szCs w:val="22"/>
        </w:rPr>
        <w:t>.</w:t>
      </w:r>
    </w:p>
    <w:p w14:paraId="04B7C161" w14:textId="53839F43" w:rsidR="009C00AF" w:rsidRDefault="0070789F" w:rsidP="0070789F">
      <w:pPr>
        <w:pStyle w:val="Default"/>
        <w:spacing w:after="220"/>
        <w:ind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WHEREAS,</w:t>
      </w:r>
      <w:r w:rsidR="009C00AF">
        <w:rPr>
          <w:b/>
          <w:bCs/>
          <w:sz w:val="22"/>
          <w:szCs w:val="22"/>
        </w:rPr>
        <w:t xml:space="preserve"> </w:t>
      </w:r>
      <w:r w:rsidR="009C00AF">
        <w:rPr>
          <w:sz w:val="22"/>
          <w:szCs w:val="22"/>
        </w:rPr>
        <w:t>response teams are established to strengthen the collaborative response</w:t>
      </w:r>
      <w:r w:rsidR="0032141D">
        <w:rPr>
          <w:sz w:val="22"/>
          <w:szCs w:val="22"/>
        </w:rPr>
        <w:t xml:space="preserve"> to</w:t>
      </w:r>
      <w:r w:rsidR="009C00AF">
        <w:rPr>
          <w:sz w:val="22"/>
          <w:szCs w:val="22"/>
        </w:rPr>
        <w:t xml:space="preserve"> and enhance health and judicial outcomes for sexual assault survivors who are adults.</w:t>
      </w:r>
    </w:p>
    <w:p w14:paraId="4167220B" w14:textId="11EE15FF" w:rsidR="009C00AF" w:rsidRDefault="009C00AF" w:rsidP="00FB36C5">
      <w:pPr>
        <w:pStyle w:val="Default"/>
        <w:spacing w:after="220"/>
        <w:ind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WHEREAS, </w:t>
      </w:r>
      <w:r>
        <w:rPr>
          <w:sz w:val="22"/>
          <w:szCs w:val="22"/>
        </w:rPr>
        <w:t xml:space="preserve">the </w:t>
      </w:r>
      <w:r w:rsidR="00A94B6A">
        <w:rPr>
          <w:sz w:val="22"/>
          <w:szCs w:val="22"/>
        </w:rPr>
        <w:t>c</w:t>
      </w:r>
      <w:r>
        <w:rPr>
          <w:sz w:val="22"/>
          <w:szCs w:val="22"/>
        </w:rPr>
        <w:t xml:space="preserve">ommissioners court of each county shall establish a response team with the following minimum members: </w:t>
      </w:r>
      <w:r w:rsidR="00A94B6A">
        <w:rPr>
          <w:sz w:val="22"/>
          <w:szCs w:val="22"/>
        </w:rPr>
        <w:t xml:space="preserve">1) </w:t>
      </w:r>
      <w:r w:rsidRPr="009C00AF">
        <w:rPr>
          <w:sz w:val="22"/>
          <w:szCs w:val="22"/>
        </w:rPr>
        <w:t xml:space="preserve">the </w:t>
      </w:r>
      <w:r w:rsidR="00A94B6A">
        <w:rPr>
          <w:sz w:val="22"/>
          <w:szCs w:val="22"/>
        </w:rPr>
        <w:t>c</w:t>
      </w:r>
      <w:r w:rsidRPr="009C00AF">
        <w:rPr>
          <w:sz w:val="22"/>
          <w:szCs w:val="22"/>
        </w:rPr>
        <w:t xml:space="preserve">hief </w:t>
      </w:r>
      <w:r w:rsidR="00A94B6A">
        <w:rPr>
          <w:sz w:val="22"/>
          <w:szCs w:val="22"/>
        </w:rPr>
        <w:t>a</w:t>
      </w:r>
      <w:r w:rsidRPr="009C00AF">
        <w:rPr>
          <w:sz w:val="22"/>
          <w:szCs w:val="22"/>
        </w:rPr>
        <w:t xml:space="preserve">dministrator of a </w:t>
      </w:r>
      <w:r w:rsidR="00A94B6A">
        <w:rPr>
          <w:sz w:val="22"/>
          <w:szCs w:val="22"/>
        </w:rPr>
        <w:t>s</w:t>
      </w:r>
      <w:r w:rsidRPr="009C00AF">
        <w:rPr>
          <w:sz w:val="22"/>
          <w:szCs w:val="22"/>
        </w:rPr>
        <w:t xml:space="preserve">exual </w:t>
      </w:r>
      <w:r w:rsidR="00A94B6A">
        <w:rPr>
          <w:sz w:val="22"/>
          <w:szCs w:val="22"/>
        </w:rPr>
        <w:t>a</w:t>
      </w:r>
      <w:r w:rsidRPr="009C00AF">
        <w:rPr>
          <w:sz w:val="22"/>
          <w:szCs w:val="22"/>
        </w:rPr>
        <w:t xml:space="preserve">ssault </w:t>
      </w:r>
      <w:r w:rsidR="00A94B6A">
        <w:rPr>
          <w:sz w:val="22"/>
          <w:szCs w:val="22"/>
        </w:rPr>
        <w:t>p</w:t>
      </w:r>
      <w:r w:rsidRPr="009C00AF">
        <w:rPr>
          <w:sz w:val="22"/>
          <w:szCs w:val="22"/>
        </w:rPr>
        <w:t>rogram that provides services within the county, or the</w:t>
      </w:r>
      <w:r w:rsidR="00A94B6A">
        <w:rPr>
          <w:sz w:val="22"/>
          <w:szCs w:val="22"/>
        </w:rPr>
        <w:t xml:space="preserve"> chief administrator’s</w:t>
      </w:r>
      <w:r w:rsidRPr="009C00AF">
        <w:rPr>
          <w:sz w:val="22"/>
          <w:szCs w:val="22"/>
        </w:rPr>
        <w:t xml:space="preserve"> designee</w:t>
      </w:r>
      <w:r w:rsidR="00B66490">
        <w:rPr>
          <w:sz w:val="22"/>
          <w:szCs w:val="22"/>
        </w:rPr>
        <w:t>;</w:t>
      </w:r>
      <w:r w:rsidRPr="009C00AF">
        <w:rPr>
          <w:sz w:val="22"/>
          <w:szCs w:val="22"/>
        </w:rPr>
        <w:t xml:space="preserve"> </w:t>
      </w:r>
      <w:r w:rsidR="00A94B6A">
        <w:rPr>
          <w:sz w:val="22"/>
          <w:szCs w:val="22"/>
        </w:rPr>
        <w:t>2)</w:t>
      </w:r>
      <w:r w:rsidRPr="009C00AF">
        <w:rPr>
          <w:sz w:val="22"/>
          <w:szCs w:val="22"/>
        </w:rPr>
        <w:t>a prosecutor with jurisdiction over adult sexual assault cases in the county</w:t>
      </w:r>
      <w:r w:rsidR="00B66490">
        <w:rPr>
          <w:sz w:val="22"/>
          <w:szCs w:val="22"/>
        </w:rPr>
        <w:t>;</w:t>
      </w:r>
      <w:r w:rsidRPr="009C00AF">
        <w:rPr>
          <w:sz w:val="22"/>
          <w:szCs w:val="22"/>
        </w:rPr>
        <w:t xml:space="preserve"> </w:t>
      </w:r>
      <w:r w:rsidR="00A94B6A">
        <w:rPr>
          <w:sz w:val="22"/>
          <w:szCs w:val="22"/>
        </w:rPr>
        <w:t xml:space="preserve">3) </w:t>
      </w:r>
      <w:r w:rsidRPr="009C00AF">
        <w:rPr>
          <w:sz w:val="22"/>
          <w:szCs w:val="22"/>
        </w:rPr>
        <w:t xml:space="preserve">the </w:t>
      </w:r>
      <w:r w:rsidR="00A94B6A">
        <w:rPr>
          <w:sz w:val="22"/>
          <w:szCs w:val="22"/>
        </w:rPr>
        <w:t>s</w:t>
      </w:r>
      <w:r w:rsidRPr="009C00AF">
        <w:rPr>
          <w:sz w:val="22"/>
          <w:szCs w:val="22"/>
        </w:rPr>
        <w:t>heriff of the county, or the</w:t>
      </w:r>
      <w:r w:rsidR="00A94B6A">
        <w:rPr>
          <w:sz w:val="22"/>
          <w:szCs w:val="22"/>
        </w:rPr>
        <w:t xml:space="preserve"> sheriff’s</w:t>
      </w:r>
      <w:r w:rsidRPr="009C00AF">
        <w:rPr>
          <w:sz w:val="22"/>
          <w:szCs w:val="22"/>
        </w:rPr>
        <w:t xml:space="preserve"> designee</w:t>
      </w:r>
      <w:r w:rsidR="00AD71A6">
        <w:rPr>
          <w:sz w:val="22"/>
          <w:szCs w:val="22"/>
        </w:rPr>
        <w:t>;</w:t>
      </w:r>
      <w:r w:rsidR="00FB36C5">
        <w:rPr>
          <w:sz w:val="22"/>
          <w:szCs w:val="22"/>
        </w:rPr>
        <w:t xml:space="preserve"> </w:t>
      </w:r>
      <w:r w:rsidR="00A94B6A">
        <w:rPr>
          <w:sz w:val="22"/>
          <w:szCs w:val="22"/>
        </w:rPr>
        <w:t xml:space="preserve">4) </w:t>
      </w:r>
      <w:r w:rsidRPr="009C00AF">
        <w:rPr>
          <w:sz w:val="22"/>
          <w:szCs w:val="22"/>
        </w:rPr>
        <w:t>the chief of the largest municipal law enforcement agency, if one exists, or the</w:t>
      </w:r>
      <w:r w:rsidR="00A94B6A">
        <w:rPr>
          <w:sz w:val="22"/>
          <w:szCs w:val="22"/>
        </w:rPr>
        <w:t xml:space="preserve"> chief’s</w:t>
      </w:r>
      <w:r w:rsidRPr="009C00AF">
        <w:rPr>
          <w:sz w:val="22"/>
          <w:szCs w:val="22"/>
        </w:rPr>
        <w:t xml:space="preserve"> designee</w:t>
      </w:r>
      <w:r w:rsidR="00AD71A6">
        <w:rPr>
          <w:sz w:val="22"/>
          <w:szCs w:val="22"/>
        </w:rPr>
        <w:t>;</w:t>
      </w:r>
      <w:r w:rsidRPr="009C00AF">
        <w:rPr>
          <w:sz w:val="22"/>
          <w:szCs w:val="22"/>
        </w:rPr>
        <w:t xml:space="preserve"> </w:t>
      </w:r>
      <w:r w:rsidR="00A94B6A">
        <w:rPr>
          <w:sz w:val="22"/>
          <w:szCs w:val="22"/>
        </w:rPr>
        <w:t xml:space="preserve">5) either </w:t>
      </w:r>
      <w:r w:rsidR="00BE7A94">
        <w:rPr>
          <w:sz w:val="22"/>
          <w:szCs w:val="22"/>
        </w:rPr>
        <w:t>(A</w:t>
      </w:r>
      <w:r w:rsidR="00A94B6A">
        <w:rPr>
          <w:sz w:val="22"/>
          <w:szCs w:val="22"/>
        </w:rPr>
        <w:t xml:space="preserve">) </w:t>
      </w:r>
      <w:r w:rsidRPr="009C00AF">
        <w:rPr>
          <w:sz w:val="22"/>
          <w:szCs w:val="22"/>
        </w:rPr>
        <w:t xml:space="preserve">a </w:t>
      </w:r>
      <w:r w:rsidR="00A94B6A">
        <w:rPr>
          <w:sz w:val="22"/>
          <w:szCs w:val="22"/>
        </w:rPr>
        <w:t>s</w:t>
      </w:r>
      <w:r w:rsidRPr="009C00AF">
        <w:rPr>
          <w:sz w:val="22"/>
          <w:szCs w:val="22"/>
        </w:rPr>
        <w:t xml:space="preserve">exual </w:t>
      </w:r>
      <w:r w:rsidR="00A94B6A">
        <w:rPr>
          <w:sz w:val="22"/>
          <w:szCs w:val="22"/>
        </w:rPr>
        <w:t>a</w:t>
      </w:r>
      <w:r w:rsidRPr="009C00AF">
        <w:rPr>
          <w:sz w:val="22"/>
          <w:szCs w:val="22"/>
        </w:rPr>
        <w:t xml:space="preserve">ssault </w:t>
      </w:r>
      <w:r w:rsidR="00A94B6A">
        <w:rPr>
          <w:sz w:val="22"/>
          <w:szCs w:val="22"/>
        </w:rPr>
        <w:t>n</w:t>
      </w:r>
      <w:r w:rsidRPr="009C00AF">
        <w:rPr>
          <w:sz w:val="22"/>
          <w:szCs w:val="22"/>
        </w:rPr>
        <w:t xml:space="preserve">urse </w:t>
      </w:r>
      <w:r w:rsidR="00A94B6A">
        <w:rPr>
          <w:sz w:val="22"/>
          <w:szCs w:val="22"/>
        </w:rPr>
        <w:t>e</w:t>
      </w:r>
      <w:r w:rsidRPr="009C00AF">
        <w:rPr>
          <w:sz w:val="22"/>
          <w:szCs w:val="22"/>
        </w:rPr>
        <w:t>xaminer</w:t>
      </w:r>
      <w:r w:rsidR="00A94B6A">
        <w:rPr>
          <w:sz w:val="22"/>
          <w:szCs w:val="22"/>
        </w:rPr>
        <w:t xml:space="preserve"> or</w:t>
      </w:r>
      <w:r w:rsidRPr="009C00AF">
        <w:rPr>
          <w:sz w:val="22"/>
          <w:szCs w:val="22"/>
        </w:rPr>
        <w:t xml:space="preserve"> </w:t>
      </w:r>
      <w:r w:rsidR="00A94B6A">
        <w:rPr>
          <w:sz w:val="22"/>
          <w:szCs w:val="22"/>
        </w:rPr>
        <w:t>f</w:t>
      </w:r>
      <w:r w:rsidRPr="009C00AF">
        <w:rPr>
          <w:sz w:val="22"/>
          <w:szCs w:val="22"/>
        </w:rPr>
        <w:t xml:space="preserve">orensic </w:t>
      </w:r>
      <w:r w:rsidR="00A94B6A">
        <w:rPr>
          <w:sz w:val="22"/>
          <w:szCs w:val="22"/>
        </w:rPr>
        <w:t>e</w:t>
      </w:r>
      <w:r w:rsidRPr="009C00AF">
        <w:rPr>
          <w:sz w:val="22"/>
          <w:szCs w:val="22"/>
        </w:rPr>
        <w:t xml:space="preserve">xaminer that </w:t>
      </w:r>
      <w:r w:rsidR="00A94B6A">
        <w:rPr>
          <w:sz w:val="22"/>
          <w:szCs w:val="22"/>
        </w:rPr>
        <w:t>conducts</w:t>
      </w:r>
      <w:r w:rsidRPr="009C00AF">
        <w:rPr>
          <w:sz w:val="22"/>
          <w:szCs w:val="22"/>
        </w:rPr>
        <w:t xml:space="preserve"> </w:t>
      </w:r>
      <w:r w:rsidR="00A94B6A">
        <w:rPr>
          <w:sz w:val="22"/>
          <w:szCs w:val="22"/>
        </w:rPr>
        <w:t>sexual assault</w:t>
      </w:r>
      <w:r w:rsidR="00BE7A94">
        <w:rPr>
          <w:sz w:val="22"/>
          <w:szCs w:val="22"/>
        </w:rPr>
        <w:t xml:space="preserve"> forensic </w:t>
      </w:r>
      <w:r w:rsidRPr="009C00AF">
        <w:rPr>
          <w:sz w:val="22"/>
          <w:szCs w:val="22"/>
        </w:rPr>
        <w:t xml:space="preserve">exams within the county, or </w:t>
      </w:r>
      <w:r w:rsidR="00BE7A94">
        <w:rPr>
          <w:sz w:val="22"/>
          <w:szCs w:val="22"/>
        </w:rPr>
        <w:t>(B) 6)</w:t>
      </w:r>
      <w:r w:rsidRPr="009C00AF">
        <w:rPr>
          <w:sz w:val="22"/>
          <w:szCs w:val="22"/>
        </w:rPr>
        <w:t xml:space="preserve"> a representative from the largest healthcare provider in the county</w:t>
      </w:r>
      <w:r w:rsidR="00BE7A94">
        <w:rPr>
          <w:sz w:val="22"/>
          <w:szCs w:val="22"/>
        </w:rPr>
        <w:t xml:space="preserve"> if there is not a professional described by Paragraph (A)</w:t>
      </w:r>
      <w:r w:rsidR="00AD71A6">
        <w:rPr>
          <w:sz w:val="22"/>
          <w:szCs w:val="22"/>
        </w:rPr>
        <w:t>;</w:t>
      </w:r>
      <w:r w:rsidRPr="009C00AF">
        <w:rPr>
          <w:sz w:val="22"/>
          <w:szCs w:val="22"/>
        </w:rPr>
        <w:t xml:space="preserve"> a behavioral health provider within the county, or if </w:t>
      </w:r>
      <w:r w:rsidR="00BE7A94">
        <w:rPr>
          <w:sz w:val="22"/>
          <w:szCs w:val="22"/>
        </w:rPr>
        <w:t>one</w:t>
      </w:r>
      <w:r w:rsidRPr="009C00AF">
        <w:rPr>
          <w:sz w:val="22"/>
          <w:szCs w:val="22"/>
        </w:rPr>
        <w:t xml:space="preserve"> do</w:t>
      </w:r>
      <w:r w:rsidR="00BE7A94">
        <w:rPr>
          <w:sz w:val="22"/>
          <w:szCs w:val="22"/>
        </w:rPr>
        <w:t>es</w:t>
      </w:r>
      <w:r w:rsidRPr="009C00AF">
        <w:rPr>
          <w:sz w:val="22"/>
          <w:szCs w:val="22"/>
        </w:rPr>
        <w:t xml:space="preserve"> not exist, a representative from the public health department</w:t>
      </w:r>
      <w:r w:rsidR="003E2A17">
        <w:rPr>
          <w:sz w:val="22"/>
          <w:szCs w:val="22"/>
        </w:rPr>
        <w:t>;</w:t>
      </w:r>
      <w:r w:rsidRPr="009C00AF">
        <w:rPr>
          <w:sz w:val="22"/>
          <w:szCs w:val="22"/>
        </w:rPr>
        <w:t xml:space="preserve"> and</w:t>
      </w:r>
      <w:r w:rsidR="00BE7A94">
        <w:rPr>
          <w:sz w:val="22"/>
          <w:szCs w:val="22"/>
        </w:rPr>
        <w:t xml:space="preserve"> 7)</w:t>
      </w:r>
      <w:r w:rsidRPr="009C00AF">
        <w:rPr>
          <w:sz w:val="22"/>
          <w:szCs w:val="22"/>
        </w:rPr>
        <w:t xml:space="preserve"> other persons or professionals the </w:t>
      </w:r>
      <w:r w:rsidR="00B427B5">
        <w:rPr>
          <w:sz w:val="22"/>
          <w:szCs w:val="22"/>
        </w:rPr>
        <w:t>count</w:t>
      </w:r>
      <w:r w:rsidR="00975733">
        <w:rPr>
          <w:sz w:val="22"/>
          <w:szCs w:val="22"/>
        </w:rPr>
        <w:t>ies</w:t>
      </w:r>
      <w:r w:rsidR="00B427B5" w:rsidRPr="009C00AF">
        <w:rPr>
          <w:sz w:val="22"/>
          <w:szCs w:val="22"/>
        </w:rPr>
        <w:t xml:space="preserve"> </w:t>
      </w:r>
      <w:r w:rsidRPr="009C00AF">
        <w:rPr>
          <w:sz w:val="22"/>
          <w:szCs w:val="22"/>
        </w:rPr>
        <w:t>consider necessary for the operation of the response team.</w:t>
      </w:r>
    </w:p>
    <w:p w14:paraId="698B1EA8" w14:textId="75CEA09D" w:rsidR="009C00AF" w:rsidRDefault="009C00AF" w:rsidP="009C00AF">
      <w:pPr>
        <w:pStyle w:val="Default"/>
        <w:spacing w:after="220"/>
        <w:ind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WHEREAS, </w:t>
      </w:r>
      <w:r w:rsidR="00FB36C5">
        <w:rPr>
          <w:sz w:val="22"/>
          <w:szCs w:val="22"/>
        </w:rPr>
        <w:t xml:space="preserve">Subchapter J, </w:t>
      </w:r>
      <w:r>
        <w:rPr>
          <w:sz w:val="22"/>
          <w:szCs w:val="22"/>
        </w:rPr>
        <w:t xml:space="preserve">Local Government Code Section 351.252 allows two or more counties, each with a population of 250,000 or less, within a </w:t>
      </w:r>
      <w:r w:rsidR="00BE7A94">
        <w:rPr>
          <w:sz w:val="22"/>
          <w:szCs w:val="22"/>
        </w:rPr>
        <w:t>contiguous</w:t>
      </w:r>
      <w:r>
        <w:rPr>
          <w:sz w:val="22"/>
          <w:szCs w:val="22"/>
        </w:rPr>
        <w:t xml:space="preserve"> are</w:t>
      </w:r>
      <w:r w:rsidR="00BA0878">
        <w:rPr>
          <w:sz w:val="22"/>
          <w:szCs w:val="22"/>
        </w:rPr>
        <w:t>a</w:t>
      </w:r>
      <w:r>
        <w:rPr>
          <w:sz w:val="22"/>
          <w:szCs w:val="22"/>
        </w:rPr>
        <w:t xml:space="preserve"> to partner to form a multi-county response team.</w:t>
      </w:r>
    </w:p>
    <w:p w14:paraId="795CB6E0" w14:textId="6509E4BF" w:rsidR="001B7172" w:rsidRDefault="001B7172" w:rsidP="00055722">
      <w:pPr>
        <w:pStyle w:val="Default"/>
        <w:spacing w:after="220"/>
        <w:ind w:firstLine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WHEREAS, a multi-county sexual assault response team will most effectively and efficiently fulfill the needs of the citizens of the participating counties to this agreement; </w:t>
      </w:r>
    </w:p>
    <w:p w14:paraId="3879F707" w14:textId="27516A03" w:rsidR="009C00AF" w:rsidRDefault="00FB36C5" w:rsidP="00055722">
      <w:pPr>
        <w:pStyle w:val="Default"/>
        <w:spacing w:after="220"/>
        <w:ind w:firstLine="720"/>
        <w:jc w:val="both"/>
      </w:pPr>
      <w:r>
        <w:rPr>
          <w:b/>
          <w:bCs/>
          <w:sz w:val="22"/>
          <w:szCs w:val="22"/>
        </w:rPr>
        <w:t xml:space="preserve">WHEREAS, </w:t>
      </w:r>
      <w:r>
        <w:rPr>
          <w:sz w:val="22"/>
          <w:szCs w:val="22"/>
        </w:rPr>
        <w:t xml:space="preserve">participants in the multi-county response team agree to commit to the multi-county response team and assist the response team efforts in accordance with Subchapter J, Local Government Code, Sections </w:t>
      </w:r>
      <w:r>
        <w:t>351.253-351.258.</w:t>
      </w:r>
    </w:p>
    <w:p w14:paraId="5EA77747" w14:textId="0A06650E" w:rsidR="00055722" w:rsidRPr="00055722" w:rsidRDefault="00055722" w:rsidP="00055722">
      <w:pPr>
        <w:pStyle w:val="Default"/>
        <w:spacing w:after="220"/>
        <w:ind w:firstLine="720"/>
        <w:jc w:val="both"/>
        <w:rPr>
          <w:sz w:val="22"/>
          <w:szCs w:val="22"/>
        </w:rPr>
      </w:pPr>
      <w:r>
        <w:rPr>
          <w:b/>
          <w:bCs/>
        </w:rPr>
        <w:t xml:space="preserve">WHEREAS, </w:t>
      </w:r>
      <w:r w:rsidR="00BE7A94">
        <w:rPr>
          <w:sz w:val="22"/>
          <w:szCs w:val="22"/>
        </w:rPr>
        <w:t>w</w:t>
      </w:r>
      <w:r w:rsidRPr="00C25242">
        <w:rPr>
          <w:sz w:val="22"/>
          <w:szCs w:val="22"/>
        </w:rPr>
        <w:t>ith 45-days written notice of intent</w:t>
      </w:r>
      <w:r w:rsidR="00BE7A94">
        <w:rPr>
          <w:sz w:val="22"/>
          <w:szCs w:val="22"/>
        </w:rPr>
        <w:t>, any county</w:t>
      </w:r>
      <w:r w:rsidRPr="00C25242">
        <w:rPr>
          <w:sz w:val="22"/>
          <w:szCs w:val="22"/>
        </w:rPr>
        <w:t xml:space="preserve"> </w:t>
      </w:r>
      <w:r w:rsidR="00BE7A94">
        <w:rPr>
          <w:sz w:val="22"/>
          <w:szCs w:val="22"/>
        </w:rPr>
        <w:t>may withdraw from this interlocal agreement and the multi-county response team</w:t>
      </w:r>
      <w:r w:rsidRPr="00C25242">
        <w:rPr>
          <w:sz w:val="22"/>
          <w:szCs w:val="22"/>
        </w:rPr>
        <w:t xml:space="preserve">. Upon </w:t>
      </w:r>
      <w:r w:rsidR="00BE7A94">
        <w:rPr>
          <w:sz w:val="22"/>
          <w:szCs w:val="22"/>
        </w:rPr>
        <w:t>such withdrawal</w:t>
      </w:r>
      <w:r w:rsidR="00F60961">
        <w:rPr>
          <w:sz w:val="22"/>
          <w:szCs w:val="22"/>
        </w:rPr>
        <w:t>,</w:t>
      </w:r>
      <w:r w:rsidRPr="00C25242">
        <w:rPr>
          <w:sz w:val="22"/>
          <w:szCs w:val="22"/>
        </w:rPr>
        <w:t xml:space="preserve"> </w:t>
      </w:r>
      <w:r w:rsidR="00BE7A94">
        <w:rPr>
          <w:sz w:val="22"/>
          <w:szCs w:val="22"/>
        </w:rPr>
        <w:t xml:space="preserve">the remaining </w:t>
      </w:r>
      <w:r w:rsidRPr="00C25242">
        <w:rPr>
          <w:sz w:val="22"/>
          <w:szCs w:val="22"/>
        </w:rPr>
        <w:t>count</w:t>
      </w:r>
      <w:r w:rsidR="00BE7A94">
        <w:rPr>
          <w:sz w:val="22"/>
          <w:szCs w:val="22"/>
        </w:rPr>
        <w:t>ie</w:t>
      </w:r>
      <w:r w:rsidR="001B7172">
        <w:rPr>
          <w:sz w:val="22"/>
          <w:szCs w:val="22"/>
        </w:rPr>
        <w:t>s</w:t>
      </w:r>
      <w:r w:rsidRPr="00C25242">
        <w:rPr>
          <w:sz w:val="22"/>
          <w:szCs w:val="22"/>
        </w:rPr>
        <w:t xml:space="preserve"> will </w:t>
      </w:r>
      <w:r w:rsidR="00BE7A94">
        <w:rPr>
          <w:sz w:val="22"/>
          <w:szCs w:val="22"/>
        </w:rPr>
        <w:t>revise the by-laws to</w:t>
      </w:r>
      <w:r w:rsidRPr="00C25242">
        <w:rPr>
          <w:sz w:val="22"/>
          <w:szCs w:val="22"/>
        </w:rPr>
        <w:t xml:space="preserve"> form a response team in compliance with statute.</w:t>
      </w:r>
    </w:p>
    <w:p w14:paraId="12EED257" w14:textId="29F63766" w:rsidR="0070789F" w:rsidRDefault="0070789F" w:rsidP="00FB36C5">
      <w:pPr>
        <w:pStyle w:val="Default"/>
        <w:spacing w:after="220"/>
        <w:ind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NOW, THEREFORE</w:t>
      </w:r>
      <w:r>
        <w:rPr>
          <w:sz w:val="22"/>
          <w:szCs w:val="22"/>
        </w:rPr>
        <w:t xml:space="preserve">, </w:t>
      </w:r>
      <w:r w:rsidR="00FB36C5">
        <w:rPr>
          <w:sz w:val="22"/>
          <w:szCs w:val="22"/>
        </w:rPr>
        <w:t>the counties</w:t>
      </w:r>
      <w:r w:rsidR="00055722">
        <w:rPr>
          <w:sz w:val="22"/>
          <w:szCs w:val="22"/>
        </w:rPr>
        <w:t xml:space="preserve"> participating in the multi-county adult sexual </w:t>
      </w:r>
      <w:r w:rsidR="00F60961">
        <w:rPr>
          <w:sz w:val="22"/>
          <w:szCs w:val="22"/>
        </w:rPr>
        <w:t xml:space="preserve">assault response team </w:t>
      </w:r>
      <w:r w:rsidR="00055722">
        <w:rPr>
          <w:sz w:val="22"/>
          <w:szCs w:val="22"/>
        </w:rPr>
        <w:t>agree to work together to meet the objectives set forth in the Local Government Code.</w:t>
      </w:r>
      <w:r w:rsidR="001B7172">
        <w:rPr>
          <w:sz w:val="22"/>
          <w:szCs w:val="22"/>
        </w:rPr>
        <w:t xml:space="preserve">  To implement this interlocal agreement, each participating county shall appoint a representative to an organizational committee to designate sufficient members of the Multi-county Sexual Assault Response Team to meet the statutory requirements and prepare by-laws for the Multi-county Sexual Assault Response Team.</w:t>
      </w:r>
    </w:p>
    <w:p w14:paraId="1E0D0BE7" w14:textId="77777777" w:rsidR="0070789F" w:rsidRDefault="0070789F" w:rsidP="0070789F">
      <w:pPr>
        <w:pStyle w:val="Default"/>
        <w:rPr>
          <w:sz w:val="22"/>
          <w:szCs w:val="22"/>
        </w:rPr>
      </w:pPr>
    </w:p>
    <w:p w14:paraId="758E61B3" w14:textId="1D72BF90" w:rsidR="0070789F" w:rsidRDefault="0070789F" w:rsidP="007078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&lt;INSERT COUNTY&gt;</w:t>
      </w:r>
    </w:p>
    <w:p w14:paraId="7F98316E" w14:textId="77777777" w:rsidR="0070789F" w:rsidRDefault="0070789F" w:rsidP="0070789F">
      <w:pPr>
        <w:pStyle w:val="Default"/>
        <w:rPr>
          <w:sz w:val="22"/>
          <w:szCs w:val="22"/>
        </w:rPr>
      </w:pPr>
    </w:p>
    <w:p w14:paraId="7247067C" w14:textId="283475CE" w:rsidR="0070789F" w:rsidRDefault="0070789F" w:rsidP="007078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By: ___________________________________ </w:t>
      </w:r>
    </w:p>
    <w:p w14:paraId="29D0C9FF" w14:textId="7185D7A1" w:rsidR="0070789F" w:rsidRDefault="0070789F" w:rsidP="0070789F">
      <w:pPr>
        <w:pStyle w:val="Default"/>
        <w:rPr>
          <w:sz w:val="22"/>
          <w:szCs w:val="22"/>
        </w:rPr>
      </w:pPr>
    </w:p>
    <w:p w14:paraId="49E1F45B" w14:textId="77777777" w:rsidR="0070789F" w:rsidRDefault="0070789F" w:rsidP="0070789F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______________________________________ </w:t>
      </w:r>
    </w:p>
    <w:p w14:paraId="05211772" w14:textId="77777777" w:rsidR="0070789F" w:rsidRDefault="0070789F" w:rsidP="007078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Date </w:t>
      </w:r>
    </w:p>
    <w:p w14:paraId="7C340FB1" w14:textId="77777777" w:rsidR="0070789F" w:rsidRDefault="0070789F" w:rsidP="0070789F">
      <w:pPr>
        <w:pStyle w:val="Default"/>
        <w:rPr>
          <w:sz w:val="22"/>
          <w:szCs w:val="22"/>
        </w:rPr>
      </w:pPr>
    </w:p>
    <w:p w14:paraId="77E8C2EC" w14:textId="6FB5E4A8" w:rsidR="0070789F" w:rsidRDefault="0070789F" w:rsidP="007078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&lt;INSERT COUNTY&gt;</w:t>
      </w:r>
    </w:p>
    <w:p w14:paraId="4E798D74" w14:textId="77777777" w:rsidR="0070789F" w:rsidRDefault="0070789F" w:rsidP="0070789F">
      <w:pPr>
        <w:pStyle w:val="Default"/>
        <w:rPr>
          <w:sz w:val="22"/>
          <w:szCs w:val="22"/>
        </w:rPr>
      </w:pPr>
    </w:p>
    <w:p w14:paraId="54DC9739" w14:textId="4DBC5E46" w:rsidR="0070789F" w:rsidRDefault="0070789F" w:rsidP="007078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By: ___________________________________ </w:t>
      </w:r>
    </w:p>
    <w:p w14:paraId="2DA25906" w14:textId="77777777" w:rsidR="0070789F" w:rsidRDefault="0070789F" w:rsidP="0070789F">
      <w:pPr>
        <w:pStyle w:val="Default"/>
        <w:rPr>
          <w:sz w:val="22"/>
          <w:szCs w:val="22"/>
        </w:rPr>
      </w:pPr>
    </w:p>
    <w:p w14:paraId="483E038F" w14:textId="77777777" w:rsidR="0070789F" w:rsidRDefault="0070789F" w:rsidP="007078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 </w:t>
      </w:r>
    </w:p>
    <w:p w14:paraId="0E1B70A0" w14:textId="77777777" w:rsidR="0070789F" w:rsidRDefault="0070789F" w:rsidP="007078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Date </w:t>
      </w:r>
    </w:p>
    <w:p w14:paraId="3011EA3B" w14:textId="3A53B42C" w:rsidR="0070789F" w:rsidRDefault="0070789F" w:rsidP="0070789F">
      <w:pPr>
        <w:pStyle w:val="Default"/>
        <w:rPr>
          <w:sz w:val="22"/>
          <w:szCs w:val="22"/>
        </w:rPr>
      </w:pPr>
    </w:p>
    <w:p w14:paraId="11AFCDCF" w14:textId="77777777" w:rsidR="0070789F" w:rsidRDefault="0070789F" w:rsidP="0070789F">
      <w:pPr>
        <w:pStyle w:val="Default"/>
        <w:rPr>
          <w:sz w:val="22"/>
          <w:szCs w:val="22"/>
        </w:rPr>
      </w:pPr>
    </w:p>
    <w:p w14:paraId="207733DA" w14:textId="77777777" w:rsidR="0070789F" w:rsidRDefault="0070789F" w:rsidP="007078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&lt;INSERT COUNTY&gt;</w:t>
      </w:r>
    </w:p>
    <w:p w14:paraId="180CE7C6" w14:textId="77777777" w:rsidR="0070789F" w:rsidRDefault="0070789F" w:rsidP="0070789F">
      <w:pPr>
        <w:pStyle w:val="Default"/>
        <w:rPr>
          <w:sz w:val="22"/>
          <w:szCs w:val="22"/>
        </w:rPr>
      </w:pPr>
    </w:p>
    <w:p w14:paraId="42244589" w14:textId="77777777" w:rsidR="0070789F" w:rsidRDefault="0070789F" w:rsidP="007078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By: ___________________________________ </w:t>
      </w:r>
    </w:p>
    <w:p w14:paraId="048C71DD" w14:textId="77777777" w:rsidR="0070789F" w:rsidRDefault="0070789F" w:rsidP="0070789F">
      <w:pPr>
        <w:pStyle w:val="Default"/>
        <w:rPr>
          <w:sz w:val="22"/>
          <w:szCs w:val="22"/>
        </w:rPr>
      </w:pPr>
    </w:p>
    <w:p w14:paraId="1AF8DDA4" w14:textId="77777777" w:rsidR="0070789F" w:rsidRDefault="0070789F" w:rsidP="007078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 </w:t>
      </w:r>
    </w:p>
    <w:p w14:paraId="585B9273" w14:textId="77777777" w:rsidR="0070789F" w:rsidRDefault="0070789F" w:rsidP="007078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Date </w:t>
      </w:r>
    </w:p>
    <w:p w14:paraId="4EDD1027" w14:textId="7C082375" w:rsidR="0076021D" w:rsidRPr="0070789F" w:rsidRDefault="000C7A53" w:rsidP="0070789F"/>
    <w:sectPr w:rsidR="0076021D" w:rsidRPr="007078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927BC" w14:textId="77777777" w:rsidR="000C7A53" w:rsidRDefault="000C7A53" w:rsidP="00F706EB">
      <w:pPr>
        <w:spacing w:after="0" w:line="240" w:lineRule="auto"/>
      </w:pPr>
      <w:r>
        <w:separator/>
      </w:r>
    </w:p>
  </w:endnote>
  <w:endnote w:type="continuationSeparator" w:id="0">
    <w:p w14:paraId="09473BA7" w14:textId="77777777" w:rsidR="000C7A53" w:rsidRDefault="000C7A53" w:rsidP="00F70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893D" w14:textId="77777777" w:rsidR="00F706EB" w:rsidRDefault="00F706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52F96" w14:textId="77777777" w:rsidR="00F706EB" w:rsidRDefault="00F706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B7E3" w14:textId="77777777" w:rsidR="00F706EB" w:rsidRDefault="00F70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FB386" w14:textId="77777777" w:rsidR="000C7A53" w:rsidRDefault="000C7A53" w:rsidP="00F706EB">
      <w:pPr>
        <w:spacing w:after="0" w:line="240" w:lineRule="auto"/>
      </w:pPr>
      <w:r>
        <w:separator/>
      </w:r>
    </w:p>
  </w:footnote>
  <w:footnote w:type="continuationSeparator" w:id="0">
    <w:p w14:paraId="364F5A7F" w14:textId="77777777" w:rsidR="000C7A53" w:rsidRDefault="000C7A53" w:rsidP="00F70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7ECAE" w14:textId="64F43846" w:rsidR="00F706EB" w:rsidRDefault="000C7A53">
    <w:pPr>
      <w:pStyle w:val="Header"/>
    </w:pPr>
    <w:r>
      <w:rPr>
        <w:noProof/>
      </w:rPr>
      <w:pict w14:anchorId="70576C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860688" o:spid="_x0000_s1027" type="#_x0000_t136" alt="" style="position:absolute;margin-left:0;margin-top:0;width:412.4pt;height:247.4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75B3A" w14:textId="0610AA4F" w:rsidR="00F706EB" w:rsidRDefault="000C7A53">
    <w:pPr>
      <w:pStyle w:val="Header"/>
    </w:pPr>
    <w:r>
      <w:rPr>
        <w:noProof/>
      </w:rPr>
      <w:pict w14:anchorId="0FF35B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860689" o:spid="_x0000_s1026" type="#_x0000_t136" alt="" style="position:absolute;margin-left:0;margin-top:0;width:412.4pt;height:247.4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2EE1D" w14:textId="16145D07" w:rsidR="00F706EB" w:rsidRDefault="000C7A53">
    <w:pPr>
      <w:pStyle w:val="Header"/>
    </w:pPr>
    <w:r>
      <w:rPr>
        <w:noProof/>
      </w:rPr>
      <w:pict w14:anchorId="32D7A6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860687" o:spid="_x0000_s1025" type="#_x0000_t136" alt="" style="position:absolute;margin-left:0;margin-top:0;width:412.4pt;height:247.4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75C0B"/>
    <w:multiLevelType w:val="hybridMultilevel"/>
    <w:tmpl w:val="C8948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9F"/>
    <w:rsid w:val="00055722"/>
    <w:rsid w:val="000C7A53"/>
    <w:rsid w:val="001B7172"/>
    <w:rsid w:val="0032141D"/>
    <w:rsid w:val="003E2A17"/>
    <w:rsid w:val="004752F2"/>
    <w:rsid w:val="0064758E"/>
    <w:rsid w:val="006A37E3"/>
    <w:rsid w:val="0070789F"/>
    <w:rsid w:val="007D4B53"/>
    <w:rsid w:val="008E630E"/>
    <w:rsid w:val="00975733"/>
    <w:rsid w:val="009C00AF"/>
    <w:rsid w:val="009D7E50"/>
    <w:rsid w:val="00A94B6A"/>
    <w:rsid w:val="00AD71A6"/>
    <w:rsid w:val="00B427B5"/>
    <w:rsid w:val="00B66490"/>
    <w:rsid w:val="00BA0878"/>
    <w:rsid w:val="00BE7A94"/>
    <w:rsid w:val="00C25242"/>
    <w:rsid w:val="00C55C74"/>
    <w:rsid w:val="00C87BB3"/>
    <w:rsid w:val="00E7542F"/>
    <w:rsid w:val="00E9604E"/>
    <w:rsid w:val="00EE1696"/>
    <w:rsid w:val="00F50C4D"/>
    <w:rsid w:val="00F60961"/>
    <w:rsid w:val="00F706EB"/>
    <w:rsid w:val="00FB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CE44C"/>
  <w15:chartTrackingRefBased/>
  <w15:docId w15:val="{D05FC775-BA4D-46D3-AB03-FF8AEDA4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78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9C00AF"/>
    <w:pPr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9C00AF"/>
    <w:rPr>
      <w:rFonts w:ascii="Times New Roman" w:eastAsia="Times New Roman" w:hAnsi="Times New Roman" w:cs="Times New Roman"/>
      <w:b/>
      <w:szCs w:val="20"/>
    </w:rPr>
  </w:style>
  <w:style w:type="paragraph" w:styleId="Header">
    <w:name w:val="header"/>
    <w:basedOn w:val="Normal"/>
    <w:link w:val="HeaderChar"/>
    <w:uiPriority w:val="99"/>
    <w:unhideWhenUsed/>
    <w:rsid w:val="00F70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6EB"/>
  </w:style>
  <w:style w:type="paragraph" w:styleId="Footer">
    <w:name w:val="footer"/>
    <w:basedOn w:val="Normal"/>
    <w:link w:val="FooterChar"/>
    <w:uiPriority w:val="99"/>
    <w:unhideWhenUsed/>
    <w:rsid w:val="00F70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A5000-178F-49C5-B442-CC9C3B55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Ginny Lewis Ford</dc:creator>
  <cp:keywords/>
  <dc:description/>
  <cp:lastModifiedBy>Kimberly Lile Dowty</cp:lastModifiedBy>
  <cp:revision>3</cp:revision>
  <dcterms:created xsi:type="dcterms:W3CDTF">2021-11-19T21:29:00Z</dcterms:created>
  <dcterms:modified xsi:type="dcterms:W3CDTF">2021-11-19T21:30:00Z</dcterms:modified>
</cp:coreProperties>
</file>